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20" w:rsidRDefault="000A1620" w:rsidP="009D7AB8">
      <w:pPr>
        <w:pStyle w:val="NoSpacing"/>
        <w:ind w:left="360"/>
        <w:rPr>
          <w:rFonts w:asciiTheme="majorHAnsi" w:hAnsiTheme="majorHAnsi"/>
          <w:b/>
          <w:sz w:val="36"/>
          <w:szCs w:val="24"/>
        </w:rPr>
      </w:pPr>
      <w:bookmarkStart w:id="0" w:name="_GoBack"/>
      <w:bookmarkEnd w:id="0"/>
    </w:p>
    <w:p w:rsidR="000A1620" w:rsidRDefault="000A1620" w:rsidP="000A1620">
      <w:pPr>
        <w:pStyle w:val="NoSpacing"/>
        <w:ind w:left="360"/>
        <w:jc w:val="right"/>
        <w:rPr>
          <w:rFonts w:asciiTheme="majorHAnsi" w:hAnsiTheme="majorHAnsi"/>
          <w:b/>
          <w:sz w:val="36"/>
          <w:szCs w:val="24"/>
        </w:rPr>
      </w:pPr>
      <w:r>
        <w:rPr>
          <w:rFonts w:asciiTheme="majorHAnsi" w:hAnsiTheme="majorHAnsi"/>
          <w:b/>
          <w:noProof/>
          <w:sz w:val="36"/>
          <w:szCs w:val="24"/>
        </w:rPr>
        <w:drawing>
          <wp:inline distT="0" distB="0" distL="0" distR="0">
            <wp:extent cx="1459774" cy="4572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CAMP180_final logo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9774" cy="457200"/>
                    </a:xfrm>
                    <a:prstGeom prst="rect">
                      <a:avLst/>
                    </a:prstGeom>
                  </pic:spPr>
                </pic:pic>
              </a:graphicData>
            </a:graphic>
          </wp:inline>
        </w:drawing>
      </w:r>
    </w:p>
    <w:p w:rsidR="00005240" w:rsidRPr="0030666B" w:rsidRDefault="00005240" w:rsidP="0030666B">
      <w:pPr>
        <w:pStyle w:val="NoSpacing"/>
        <w:rPr>
          <w:rFonts w:asciiTheme="majorHAnsi" w:hAnsiTheme="majorHAnsi"/>
          <w:b/>
          <w:sz w:val="40"/>
          <w:szCs w:val="24"/>
        </w:rPr>
      </w:pPr>
      <w:r w:rsidRPr="0030666B">
        <w:rPr>
          <w:rFonts w:asciiTheme="majorHAnsi" w:hAnsiTheme="majorHAnsi"/>
          <w:b/>
          <w:sz w:val="40"/>
          <w:szCs w:val="24"/>
        </w:rPr>
        <w:t xml:space="preserve">The </w:t>
      </w:r>
      <w:r w:rsidR="009D7AB8" w:rsidRPr="0030666B">
        <w:rPr>
          <w:rFonts w:asciiTheme="majorHAnsi" w:hAnsiTheme="majorHAnsi"/>
          <w:b/>
          <w:sz w:val="40"/>
          <w:szCs w:val="24"/>
        </w:rPr>
        <w:t xml:space="preserve">5 </w:t>
      </w:r>
      <w:r w:rsidRPr="0030666B">
        <w:rPr>
          <w:rFonts w:asciiTheme="majorHAnsi" w:hAnsiTheme="majorHAnsi"/>
          <w:b/>
          <w:sz w:val="40"/>
          <w:szCs w:val="24"/>
        </w:rPr>
        <w:t xml:space="preserve">Biggest Mistakes in Handling Donor Data </w:t>
      </w:r>
    </w:p>
    <w:p w:rsidR="009D7AB8" w:rsidRDefault="009D7AB8" w:rsidP="009D7AB8">
      <w:pPr>
        <w:pStyle w:val="NoSpacing"/>
        <w:ind w:left="360"/>
        <w:rPr>
          <w:rFonts w:asciiTheme="majorHAnsi" w:hAnsiTheme="majorHAnsi"/>
          <w:sz w:val="24"/>
          <w:szCs w:val="24"/>
        </w:rPr>
      </w:pPr>
    </w:p>
    <w:p w:rsidR="000A1620" w:rsidRPr="0030666B" w:rsidRDefault="00005240" w:rsidP="0030666B">
      <w:pPr>
        <w:rPr>
          <w:color w:val="1F497D"/>
          <w:sz w:val="22"/>
          <w:szCs w:val="22"/>
        </w:rPr>
      </w:pPr>
      <w:proofErr w:type="spellStart"/>
      <w:r w:rsidRPr="009D7AB8">
        <w:rPr>
          <w:rFonts w:asciiTheme="majorHAnsi" w:hAnsiTheme="majorHAnsi"/>
        </w:rPr>
        <w:t>GuideStar</w:t>
      </w:r>
      <w:proofErr w:type="spellEnd"/>
      <w:r w:rsidRPr="009D7AB8">
        <w:rPr>
          <w:rFonts w:asciiTheme="majorHAnsi" w:hAnsiTheme="majorHAnsi"/>
        </w:rPr>
        <w:t xml:space="preserve"> USA outline</w:t>
      </w:r>
      <w:r w:rsidR="000A1620">
        <w:rPr>
          <w:rFonts w:asciiTheme="majorHAnsi" w:hAnsiTheme="majorHAnsi"/>
        </w:rPr>
        <w:t>d</w:t>
      </w:r>
      <w:r w:rsidRPr="009D7AB8">
        <w:rPr>
          <w:rFonts w:asciiTheme="majorHAnsi" w:hAnsiTheme="majorHAnsi"/>
        </w:rPr>
        <w:t xml:space="preserve"> the seven most common mistakes in handling donor data</w:t>
      </w:r>
      <w:r w:rsidR="0030666B">
        <w:rPr>
          <w:rFonts w:asciiTheme="majorHAnsi" w:hAnsiTheme="majorHAnsi"/>
        </w:rPr>
        <w:t xml:space="preserve">. </w:t>
      </w:r>
      <w:proofErr w:type="spellStart"/>
      <w:r w:rsidR="0030666B">
        <w:rPr>
          <w:rFonts w:asciiTheme="majorHAnsi" w:hAnsiTheme="majorHAnsi"/>
        </w:rPr>
        <w:t>Jcamp</w:t>
      </w:r>
      <w:proofErr w:type="spellEnd"/>
      <w:r w:rsidR="0030666B">
        <w:rPr>
          <w:rFonts w:asciiTheme="majorHAnsi" w:hAnsiTheme="majorHAnsi"/>
        </w:rPr>
        <w:t xml:space="preserve"> 180 highlighted it recently. </w:t>
      </w:r>
      <w:r w:rsidR="0030666B">
        <w:rPr>
          <w:color w:val="1F497D"/>
        </w:rPr>
        <w:t xml:space="preserve">Here is the direct link: </w:t>
      </w:r>
      <w:hyperlink r:id="rId6" w:history="1">
        <w:r w:rsidR="0030666B">
          <w:rPr>
            <w:rStyle w:val="Hyperlink"/>
          </w:rPr>
          <w:t>https://www.facebook.com/JCamp180/posts/10153648946361648</w:t>
        </w:r>
      </w:hyperlink>
      <w:r w:rsidRPr="009D7AB8">
        <w:rPr>
          <w:rFonts w:asciiTheme="majorHAnsi" w:hAnsiTheme="majorHAnsi"/>
        </w:rPr>
        <w:t xml:space="preserve"> </w:t>
      </w:r>
    </w:p>
    <w:tbl>
      <w:tblPr>
        <w:tblW w:w="5040" w:type="dxa"/>
        <w:tblInd w:w="720" w:type="dxa"/>
        <w:tblCellMar>
          <w:left w:w="0" w:type="dxa"/>
          <w:right w:w="0" w:type="dxa"/>
        </w:tblCellMar>
        <w:tblLook w:val="04A0" w:firstRow="1" w:lastRow="0" w:firstColumn="1" w:lastColumn="0" w:noHBand="0" w:noVBand="1"/>
      </w:tblPr>
      <w:tblGrid>
        <w:gridCol w:w="5040"/>
      </w:tblGrid>
      <w:tr w:rsidR="0030666B" w:rsidTr="0030666B">
        <w:trPr>
          <w:trHeight w:val="182"/>
        </w:trPr>
        <w:tc>
          <w:tcPr>
            <w:tcW w:w="0" w:type="auto"/>
          </w:tcPr>
          <w:p w:rsidR="0030666B" w:rsidRDefault="0030666B" w:rsidP="002C765C">
            <w:pPr>
              <w:rPr>
                <w:rFonts w:ascii="Tahoma" w:eastAsia="Times New Roman" w:hAnsi="Tahoma" w:cs="Tahoma"/>
                <w:sz w:val="17"/>
                <w:szCs w:val="17"/>
              </w:rPr>
            </w:pPr>
          </w:p>
        </w:tc>
      </w:tr>
    </w:tbl>
    <w:p w:rsidR="00005240" w:rsidRPr="009D7AB8" w:rsidRDefault="009D7AB8" w:rsidP="000A1620">
      <w:pPr>
        <w:pStyle w:val="NoSpacing"/>
        <w:rPr>
          <w:rFonts w:asciiTheme="majorHAnsi" w:hAnsiTheme="majorHAnsi"/>
          <w:sz w:val="24"/>
          <w:szCs w:val="24"/>
        </w:rPr>
      </w:pPr>
      <w:r>
        <w:rPr>
          <w:rFonts w:asciiTheme="majorHAnsi" w:hAnsiTheme="majorHAnsi"/>
          <w:sz w:val="24"/>
          <w:szCs w:val="24"/>
        </w:rPr>
        <w:t xml:space="preserve">What follows is an abbreviated </w:t>
      </w:r>
      <w:r w:rsidR="000A1620">
        <w:rPr>
          <w:rFonts w:asciiTheme="majorHAnsi" w:hAnsiTheme="majorHAnsi"/>
          <w:sz w:val="24"/>
          <w:szCs w:val="24"/>
        </w:rPr>
        <w:t xml:space="preserve">version shortened for </w:t>
      </w:r>
      <w:proofErr w:type="spellStart"/>
      <w:r w:rsidR="000A1620">
        <w:rPr>
          <w:rFonts w:asciiTheme="majorHAnsi" w:hAnsiTheme="majorHAnsi"/>
          <w:sz w:val="24"/>
          <w:szCs w:val="24"/>
        </w:rPr>
        <w:t>Jcamp</w:t>
      </w:r>
      <w:proofErr w:type="spellEnd"/>
      <w:r w:rsidR="000A1620">
        <w:rPr>
          <w:rFonts w:asciiTheme="majorHAnsi" w:hAnsiTheme="majorHAnsi"/>
          <w:sz w:val="24"/>
          <w:szCs w:val="24"/>
        </w:rPr>
        <w:t xml:space="preserve"> 180 camps.</w:t>
      </w:r>
    </w:p>
    <w:p w:rsidR="00005240" w:rsidRPr="009D7AB8" w:rsidRDefault="00005240" w:rsidP="009D7AB8">
      <w:pPr>
        <w:pStyle w:val="NoSpacing"/>
        <w:rPr>
          <w:rFonts w:asciiTheme="majorHAnsi" w:hAnsiTheme="majorHAnsi"/>
          <w:sz w:val="24"/>
          <w:szCs w:val="24"/>
        </w:rPr>
      </w:pPr>
    </w:p>
    <w:p w:rsidR="00005240" w:rsidRPr="009D7AB8" w:rsidRDefault="00005240" w:rsidP="009D7AB8">
      <w:pPr>
        <w:pStyle w:val="NoSpacing"/>
        <w:ind w:left="360"/>
        <w:rPr>
          <w:rFonts w:asciiTheme="majorHAnsi" w:hAnsiTheme="majorHAnsi"/>
          <w:b/>
          <w:sz w:val="24"/>
          <w:szCs w:val="24"/>
        </w:rPr>
      </w:pPr>
      <w:r w:rsidRPr="009D7AB8">
        <w:rPr>
          <w:rFonts w:asciiTheme="majorHAnsi" w:hAnsiTheme="majorHAnsi"/>
          <w:b/>
          <w:sz w:val="24"/>
          <w:szCs w:val="24"/>
        </w:rPr>
        <w:t>Mistake One – Assuming Data Entry/Gift Entry Needs No Guidelines</w:t>
      </w:r>
    </w:p>
    <w:p w:rsidR="00005240" w:rsidRPr="009D7AB8" w:rsidRDefault="00005240" w:rsidP="009D7AB8">
      <w:pPr>
        <w:pStyle w:val="NoSpacing"/>
        <w:ind w:left="50"/>
        <w:rPr>
          <w:rFonts w:asciiTheme="majorHAnsi" w:hAnsiTheme="majorHAnsi"/>
          <w:sz w:val="24"/>
          <w:szCs w:val="24"/>
        </w:rPr>
      </w:pPr>
    </w:p>
    <w:p w:rsidR="00005240" w:rsidRPr="009D7AB8" w:rsidRDefault="00005240" w:rsidP="009D7AB8">
      <w:pPr>
        <w:pStyle w:val="NoSpacing"/>
        <w:ind w:left="360"/>
        <w:rPr>
          <w:rFonts w:asciiTheme="majorHAnsi" w:hAnsiTheme="majorHAnsi"/>
          <w:sz w:val="24"/>
          <w:szCs w:val="24"/>
        </w:rPr>
      </w:pPr>
      <w:r w:rsidRPr="009D7AB8">
        <w:rPr>
          <w:rFonts w:asciiTheme="majorHAnsi" w:hAnsiTheme="majorHAnsi"/>
          <w:sz w:val="24"/>
          <w:szCs w:val="24"/>
        </w:rPr>
        <w:t xml:space="preserve">This one is huge! Time after time, as we help even large and well known charities convert their data to new systems, we can see almost to the exact week where </w:t>
      </w:r>
      <w:r w:rsidRPr="009D7AB8">
        <w:rPr>
          <w:rFonts w:asciiTheme="majorHAnsi" w:hAnsiTheme="majorHAnsi"/>
          <w:b/>
          <w:i/>
          <w:sz w:val="24"/>
          <w:szCs w:val="24"/>
        </w:rPr>
        <w:t>changes in staff</w:t>
      </w:r>
      <w:r w:rsidRPr="009D7AB8">
        <w:rPr>
          <w:rFonts w:asciiTheme="majorHAnsi" w:hAnsiTheme="majorHAnsi"/>
          <w:sz w:val="24"/>
          <w:szCs w:val="24"/>
        </w:rPr>
        <w:t xml:space="preserve"> involved with data entry occurred.</w:t>
      </w:r>
      <w:r w:rsidR="009D7AB8">
        <w:rPr>
          <w:rFonts w:asciiTheme="majorHAnsi" w:hAnsiTheme="majorHAnsi"/>
          <w:sz w:val="24"/>
          <w:szCs w:val="24"/>
        </w:rPr>
        <w:t xml:space="preserve">  </w:t>
      </w:r>
      <w:r w:rsidRPr="009D7AB8">
        <w:rPr>
          <w:rFonts w:asciiTheme="majorHAnsi" w:hAnsiTheme="majorHAnsi"/>
          <w:sz w:val="24"/>
          <w:szCs w:val="24"/>
        </w:rPr>
        <w:t xml:space="preserve">All of sudden </w:t>
      </w:r>
      <w:r w:rsidRPr="009D7AB8">
        <w:rPr>
          <w:rFonts w:asciiTheme="majorHAnsi" w:hAnsiTheme="majorHAnsi"/>
          <w:b/>
          <w:i/>
          <w:sz w:val="24"/>
          <w:szCs w:val="24"/>
        </w:rPr>
        <w:t>new coding structures</w:t>
      </w:r>
      <w:r w:rsidRPr="009D7AB8">
        <w:rPr>
          <w:rFonts w:asciiTheme="majorHAnsi" w:hAnsiTheme="majorHAnsi"/>
          <w:sz w:val="24"/>
          <w:szCs w:val="24"/>
        </w:rPr>
        <w:t xml:space="preserve"> were used or notes started to be found in strange places, or worse yet, critical data elements were never entered or transferred from other systems any more.</w:t>
      </w:r>
    </w:p>
    <w:p w:rsidR="00005240" w:rsidRPr="009D7AB8" w:rsidRDefault="00005240" w:rsidP="009D7AB8">
      <w:pPr>
        <w:pStyle w:val="NoSpacing"/>
        <w:ind w:left="50"/>
        <w:rPr>
          <w:rFonts w:asciiTheme="majorHAnsi" w:hAnsiTheme="majorHAnsi"/>
          <w:sz w:val="24"/>
          <w:szCs w:val="24"/>
        </w:rPr>
      </w:pPr>
    </w:p>
    <w:p w:rsidR="00005240" w:rsidRPr="000A1620" w:rsidRDefault="00005240" w:rsidP="009D7AB8">
      <w:pPr>
        <w:pStyle w:val="NoSpacing"/>
        <w:ind w:left="360"/>
        <w:rPr>
          <w:rFonts w:asciiTheme="majorHAnsi" w:hAnsiTheme="majorHAnsi"/>
          <w:sz w:val="24"/>
          <w:szCs w:val="24"/>
        </w:rPr>
      </w:pPr>
      <w:r w:rsidRPr="000A1620">
        <w:rPr>
          <w:rFonts w:asciiTheme="majorHAnsi" w:hAnsiTheme="majorHAnsi"/>
          <w:sz w:val="24"/>
          <w:szCs w:val="24"/>
        </w:rPr>
        <w:t>This could all have been eliminated with:</w:t>
      </w:r>
    </w:p>
    <w:p w:rsidR="00005240" w:rsidRPr="009D7AB8" w:rsidRDefault="00005240" w:rsidP="009D7AB8">
      <w:pPr>
        <w:pStyle w:val="NoSpacing"/>
        <w:numPr>
          <w:ilvl w:val="0"/>
          <w:numId w:val="32"/>
        </w:numPr>
        <w:rPr>
          <w:rFonts w:asciiTheme="majorHAnsi" w:hAnsiTheme="majorHAnsi"/>
          <w:sz w:val="24"/>
          <w:szCs w:val="24"/>
        </w:rPr>
      </w:pPr>
      <w:r w:rsidRPr="009D7AB8">
        <w:rPr>
          <w:rFonts w:asciiTheme="majorHAnsi" w:hAnsiTheme="majorHAnsi"/>
          <w:sz w:val="24"/>
          <w:szCs w:val="24"/>
        </w:rPr>
        <w:t>Creation of procedural guidelines</w:t>
      </w:r>
    </w:p>
    <w:p w:rsidR="00005240" w:rsidRPr="009D7AB8" w:rsidRDefault="00005240" w:rsidP="009D7AB8">
      <w:pPr>
        <w:pStyle w:val="NoSpacing"/>
        <w:numPr>
          <w:ilvl w:val="0"/>
          <w:numId w:val="32"/>
        </w:numPr>
        <w:rPr>
          <w:rFonts w:asciiTheme="majorHAnsi" w:hAnsiTheme="majorHAnsi"/>
          <w:sz w:val="24"/>
          <w:szCs w:val="24"/>
        </w:rPr>
      </w:pPr>
      <w:r w:rsidRPr="009D7AB8">
        <w:rPr>
          <w:rFonts w:asciiTheme="majorHAnsi" w:hAnsiTheme="majorHAnsi"/>
          <w:sz w:val="24"/>
          <w:szCs w:val="24"/>
        </w:rPr>
        <w:t>Basic training for new staff</w:t>
      </w:r>
    </w:p>
    <w:p w:rsidR="00005240" w:rsidRPr="009D7AB8" w:rsidRDefault="00005240" w:rsidP="009D7AB8">
      <w:pPr>
        <w:pStyle w:val="NoSpacing"/>
        <w:numPr>
          <w:ilvl w:val="0"/>
          <w:numId w:val="32"/>
        </w:numPr>
        <w:rPr>
          <w:rFonts w:asciiTheme="majorHAnsi" w:hAnsiTheme="majorHAnsi"/>
          <w:sz w:val="24"/>
          <w:szCs w:val="24"/>
        </w:rPr>
      </w:pPr>
      <w:r w:rsidRPr="009D7AB8">
        <w:rPr>
          <w:rFonts w:asciiTheme="majorHAnsi" w:hAnsiTheme="majorHAnsi"/>
          <w:sz w:val="24"/>
          <w:szCs w:val="24"/>
        </w:rPr>
        <w:t>Reporting checks and balances</w:t>
      </w:r>
    </w:p>
    <w:p w:rsidR="00005240" w:rsidRPr="009D7AB8" w:rsidRDefault="00005240" w:rsidP="009D7AB8">
      <w:pPr>
        <w:pStyle w:val="NoSpacing"/>
        <w:ind w:left="50"/>
        <w:rPr>
          <w:rFonts w:asciiTheme="majorHAnsi" w:hAnsiTheme="majorHAnsi"/>
          <w:sz w:val="24"/>
          <w:szCs w:val="24"/>
        </w:rPr>
      </w:pPr>
    </w:p>
    <w:p w:rsidR="00005240" w:rsidRPr="009D7AB8" w:rsidRDefault="00005240" w:rsidP="009D7AB8">
      <w:pPr>
        <w:pStyle w:val="NoSpacing"/>
        <w:ind w:left="360"/>
        <w:rPr>
          <w:rFonts w:asciiTheme="majorHAnsi" w:hAnsiTheme="majorHAnsi"/>
          <w:b/>
          <w:sz w:val="24"/>
          <w:szCs w:val="24"/>
        </w:rPr>
      </w:pPr>
      <w:r w:rsidRPr="009D7AB8">
        <w:rPr>
          <w:rFonts w:asciiTheme="majorHAnsi" w:hAnsiTheme="majorHAnsi"/>
          <w:b/>
          <w:sz w:val="24"/>
          <w:szCs w:val="24"/>
        </w:rPr>
        <w:t>Mistake Two – Never or Seldom Running an NCOA Update</w:t>
      </w:r>
    </w:p>
    <w:p w:rsidR="00005240" w:rsidRPr="009D7AB8" w:rsidRDefault="00005240" w:rsidP="009D7AB8">
      <w:pPr>
        <w:pStyle w:val="NoSpacing"/>
        <w:ind w:left="50"/>
        <w:rPr>
          <w:rFonts w:asciiTheme="majorHAnsi" w:hAnsiTheme="majorHAnsi"/>
          <w:sz w:val="24"/>
          <w:szCs w:val="24"/>
        </w:rPr>
      </w:pPr>
    </w:p>
    <w:p w:rsidR="00005240" w:rsidRPr="009D7AB8" w:rsidRDefault="00005240" w:rsidP="009D7AB8">
      <w:pPr>
        <w:pStyle w:val="NoSpacing"/>
        <w:ind w:left="360"/>
        <w:rPr>
          <w:rFonts w:asciiTheme="majorHAnsi" w:hAnsiTheme="majorHAnsi"/>
          <w:sz w:val="24"/>
          <w:szCs w:val="24"/>
        </w:rPr>
      </w:pPr>
      <w:r w:rsidRPr="009D7AB8">
        <w:rPr>
          <w:rFonts w:asciiTheme="majorHAnsi" w:hAnsiTheme="majorHAnsi"/>
          <w:sz w:val="24"/>
          <w:szCs w:val="24"/>
        </w:rPr>
        <w:t>NCOA is the abbreviation for National Change of Address. This is a simple and economical way to update all of the addresses in your database so they are:</w:t>
      </w:r>
      <w:r w:rsidR="009D7AB8">
        <w:rPr>
          <w:rFonts w:asciiTheme="majorHAnsi" w:hAnsiTheme="majorHAnsi"/>
          <w:sz w:val="24"/>
          <w:szCs w:val="24"/>
        </w:rPr>
        <w:t xml:space="preserve">  </w:t>
      </w:r>
      <w:r w:rsidRPr="009D7AB8">
        <w:rPr>
          <w:rFonts w:asciiTheme="majorHAnsi" w:hAnsiTheme="majorHAnsi"/>
          <w:sz w:val="24"/>
          <w:szCs w:val="24"/>
        </w:rPr>
        <w:t>Current</w:t>
      </w:r>
    </w:p>
    <w:p w:rsidR="00005240" w:rsidRPr="009D7AB8" w:rsidRDefault="00005240" w:rsidP="009D7AB8">
      <w:pPr>
        <w:pStyle w:val="NoSpacing"/>
        <w:numPr>
          <w:ilvl w:val="0"/>
          <w:numId w:val="35"/>
        </w:numPr>
        <w:rPr>
          <w:rFonts w:asciiTheme="majorHAnsi" w:hAnsiTheme="majorHAnsi"/>
          <w:sz w:val="24"/>
          <w:szCs w:val="24"/>
        </w:rPr>
      </w:pPr>
      <w:r w:rsidRPr="009D7AB8">
        <w:rPr>
          <w:rFonts w:asciiTheme="majorHAnsi" w:hAnsiTheme="majorHAnsi"/>
          <w:sz w:val="24"/>
          <w:szCs w:val="24"/>
        </w:rPr>
        <w:t>Usable by the Postal Service</w:t>
      </w:r>
    </w:p>
    <w:p w:rsidR="00005240" w:rsidRPr="009D7AB8" w:rsidRDefault="00005240" w:rsidP="009D7AB8">
      <w:pPr>
        <w:pStyle w:val="NoSpacing"/>
        <w:numPr>
          <w:ilvl w:val="0"/>
          <w:numId w:val="35"/>
        </w:numPr>
        <w:rPr>
          <w:rFonts w:asciiTheme="majorHAnsi" w:hAnsiTheme="majorHAnsi"/>
          <w:sz w:val="24"/>
          <w:szCs w:val="24"/>
        </w:rPr>
      </w:pPr>
      <w:r w:rsidRPr="009D7AB8">
        <w:rPr>
          <w:rFonts w:asciiTheme="majorHAnsi" w:hAnsiTheme="majorHAnsi"/>
          <w:sz w:val="24"/>
          <w:szCs w:val="24"/>
        </w:rPr>
        <w:t>In the proper format for bulk mailing discounts</w:t>
      </w:r>
    </w:p>
    <w:p w:rsidR="00005240" w:rsidRPr="009D7AB8" w:rsidRDefault="00005240" w:rsidP="009D7AB8">
      <w:pPr>
        <w:pStyle w:val="NoSpacing"/>
        <w:ind w:left="50"/>
        <w:rPr>
          <w:rFonts w:asciiTheme="majorHAnsi" w:hAnsiTheme="majorHAnsi"/>
          <w:sz w:val="24"/>
          <w:szCs w:val="24"/>
        </w:rPr>
      </w:pPr>
    </w:p>
    <w:p w:rsidR="00005240" w:rsidRPr="009D7AB8" w:rsidRDefault="00005240" w:rsidP="009D7AB8">
      <w:pPr>
        <w:pStyle w:val="NoSpacing"/>
        <w:numPr>
          <w:ilvl w:val="0"/>
          <w:numId w:val="33"/>
        </w:numPr>
        <w:rPr>
          <w:rFonts w:asciiTheme="majorHAnsi" w:hAnsiTheme="majorHAnsi"/>
          <w:sz w:val="24"/>
          <w:szCs w:val="24"/>
        </w:rPr>
      </w:pPr>
      <w:r w:rsidRPr="009D7AB8">
        <w:rPr>
          <w:rFonts w:asciiTheme="majorHAnsi" w:hAnsiTheme="majorHAnsi"/>
          <w:sz w:val="24"/>
          <w:szCs w:val="24"/>
        </w:rPr>
        <w:t>The average person in the United States changes their address once every seven years. Yes, you read that correctly, if you do not utilize the </w:t>
      </w:r>
      <w:hyperlink r:id="rId7" w:tgtFrame="_blank" w:history="1">
        <w:r w:rsidRPr="009D7AB8">
          <w:rPr>
            <w:rFonts w:asciiTheme="majorHAnsi" w:hAnsiTheme="majorHAnsi"/>
            <w:color w:val="0000FF"/>
            <w:sz w:val="24"/>
            <w:szCs w:val="24"/>
            <w:u w:val="single"/>
          </w:rPr>
          <w:t>NCOA process</w:t>
        </w:r>
      </w:hyperlink>
      <w:r w:rsidRPr="009D7AB8">
        <w:rPr>
          <w:rFonts w:asciiTheme="majorHAnsi" w:hAnsiTheme="majorHAnsi"/>
          <w:sz w:val="24"/>
          <w:szCs w:val="24"/>
        </w:rPr>
        <w:t> then most of your database will not be mail ready in just seven years!</w:t>
      </w:r>
    </w:p>
    <w:p w:rsidR="00005240" w:rsidRPr="009D7AB8" w:rsidRDefault="00005240" w:rsidP="009D7AB8">
      <w:pPr>
        <w:pStyle w:val="NoSpacing"/>
        <w:ind w:left="50"/>
        <w:rPr>
          <w:rFonts w:asciiTheme="majorHAnsi" w:hAnsiTheme="majorHAnsi"/>
          <w:sz w:val="24"/>
          <w:szCs w:val="24"/>
        </w:rPr>
      </w:pPr>
    </w:p>
    <w:p w:rsidR="00005240" w:rsidRPr="009D7AB8" w:rsidRDefault="00005240" w:rsidP="009D7AB8">
      <w:pPr>
        <w:pStyle w:val="NoSpacing"/>
        <w:numPr>
          <w:ilvl w:val="0"/>
          <w:numId w:val="33"/>
        </w:numPr>
        <w:rPr>
          <w:rFonts w:asciiTheme="majorHAnsi" w:hAnsiTheme="majorHAnsi"/>
          <w:sz w:val="24"/>
          <w:szCs w:val="24"/>
        </w:rPr>
      </w:pPr>
      <w:r w:rsidRPr="009D7AB8">
        <w:rPr>
          <w:rFonts w:asciiTheme="majorHAnsi" w:hAnsiTheme="majorHAnsi"/>
          <w:sz w:val="24"/>
          <w:szCs w:val="24"/>
        </w:rPr>
        <w:t>Depending on the number of times you mail annually, this process should be run once per year, if not quarterly. Just the dollars lost from donations missed  should more than cover the expense of an NCOA in most cases.</w:t>
      </w:r>
    </w:p>
    <w:p w:rsidR="00005240" w:rsidRPr="009D7AB8" w:rsidRDefault="00005240" w:rsidP="009D7AB8">
      <w:pPr>
        <w:pStyle w:val="NoSpacing"/>
        <w:ind w:left="50"/>
        <w:rPr>
          <w:rFonts w:asciiTheme="majorHAnsi" w:hAnsiTheme="majorHAnsi"/>
          <w:sz w:val="24"/>
          <w:szCs w:val="24"/>
        </w:rPr>
      </w:pPr>
    </w:p>
    <w:p w:rsidR="00005240" w:rsidRPr="009D7AB8" w:rsidRDefault="00005240" w:rsidP="009D7AB8">
      <w:pPr>
        <w:pStyle w:val="NoSpacing"/>
        <w:ind w:left="360"/>
        <w:rPr>
          <w:rFonts w:asciiTheme="majorHAnsi" w:hAnsiTheme="majorHAnsi"/>
          <w:b/>
          <w:sz w:val="24"/>
          <w:szCs w:val="24"/>
        </w:rPr>
      </w:pPr>
      <w:r w:rsidRPr="009D7AB8">
        <w:rPr>
          <w:rFonts w:asciiTheme="majorHAnsi" w:hAnsiTheme="majorHAnsi"/>
          <w:b/>
          <w:sz w:val="24"/>
          <w:szCs w:val="24"/>
        </w:rPr>
        <w:t>Mistake Three – No Recording of Personal Donor Interactions</w:t>
      </w:r>
    </w:p>
    <w:p w:rsidR="00005240" w:rsidRPr="009D7AB8" w:rsidRDefault="00005240" w:rsidP="009D7AB8">
      <w:pPr>
        <w:pStyle w:val="NoSpacing"/>
        <w:ind w:left="50"/>
        <w:rPr>
          <w:rFonts w:asciiTheme="majorHAnsi" w:hAnsiTheme="majorHAnsi"/>
          <w:sz w:val="24"/>
          <w:szCs w:val="24"/>
        </w:rPr>
      </w:pPr>
    </w:p>
    <w:p w:rsidR="00005240" w:rsidRPr="009D7AB8" w:rsidRDefault="00005240" w:rsidP="009D7AB8">
      <w:pPr>
        <w:pStyle w:val="NoSpacing"/>
        <w:ind w:left="360"/>
        <w:rPr>
          <w:rFonts w:asciiTheme="majorHAnsi" w:hAnsiTheme="majorHAnsi"/>
          <w:sz w:val="24"/>
          <w:szCs w:val="24"/>
        </w:rPr>
      </w:pPr>
      <w:r w:rsidRPr="009D7AB8">
        <w:rPr>
          <w:rFonts w:asciiTheme="majorHAnsi" w:hAnsiTheme="majorHAnsi"/>
          <w:sz w:val="24"/>
          <w:szCs w:val="24"/>
        </w:rPr>
        <w:t>Most nonprofits engaged in fundraising do a good job of recording mailings or email blasts sent as well as entering financial transactions, but many never keep the details of personal donor interactions.</w:t>
      </w:r>
      <w:r w:rsidR="009D7AB8">
        <w:rPr>
          <w:rFonts w:asciiTheme="majorHAnsi" w:hAnsiTheme="majorHAnsi"/>
          <w:sz w:val="24"/>
          <w:szCs w:val="24"/>
        </w:rPr>
        <w:t xml:space="preserve">  </w:t>
      </w:r>
      <w:r w:rsidRPr="009D7AB8">
        <w:rPr>
          <w:rFonts w:asciiTheme="majorHAnsi" w:hAnsiTheme="majorHAnsi"/>
          <w:sz w:val="24"/>
          <w:szCs w:val="24"/>
        </w:rPr>
        <w:t>Here are a few that are often missed which can lead to lost revenue generating opportunities and little or no building of deep relationships:</w:t>
      </w:r>
    </w:p>
    <w:p w:rsidR="00005240" w:rsidRPr="009D7AB8" w:rsidRDefault="00005240" w:rsidP="009D7AB8">
      <w:pPr>
        <w:pStyle w:val="NoSpacing"/>
        <w:ind w:left="50"/>
        <w:rPr>
          <w:rFonts w:asciiTheme="majorHAnsi" w:hAnsiTheme="majorHAnsi"/>
          <w:sz w:val="24"/>
          <w:szCs w:val="24"/>
        </w:rPr>
      </w:pPr>
    </w:p>
    <w:p w:rsidR="00005240" w:rsidRPr="009D7AB8" w:rsidRDefault="00005240" w:rsidP="009D7AB8">
      <w:pPr>
        <w:pStyle w:val="NoSpacing"/>
        <w:numPr>
          <w:ilvl w:val="0"/>
          <w:numId w:val="36"/>
        </w:numPr>
        <w:rPr>
          <w:rFonts w:asciiTheme="majorHAnsi" w:hAnsiTheme="majorHAnsi"/>
          <w:sz w:val="24"/>
          <w:szCs w:val="24"/>
        </w:rPr>
      </w:pPr>
      <w:r w:rsidRPr="009D7AB8">
        <w:rPr>
          <w:rFonts w:asciiTheme="majorHAnsi" w:hAnsiTheme="majorHAnsi"/>
          <w:sz w:val="24"/>
          <w:szCs w:val="24"/>
        </w:rPr>
        <w:t>No details of a phone call with the donor</w:t>
      </w:r>
    </w:p>
    <w:p w:rsidR="00005240" w:rsidRPr="009D7AB8" w:rsidRDefault="00005240" w:rsidP="009D7AB8">
      <w:pPr>
        <w:pStyle w:val="NoSpacing"/>
        <w:numPr>
          <w:ilvl w:val="0"/>
          <w:numId w:val="36"/>
        </w:numPr>
        <w:rPr>
          <w:rFonts w:asciiTheme="majorHAnsi" w:hAnsiTheme="majorHAnsi"/>
          <w:sz w:val="24"/>
          <w:szCs w:val="24"/>
        </w:rPr>
      </w:pPr>
      <w:r w:rsidRPr="009D7AB8">
        <w:rPr>
          <w:rFonts w:asciiTheme="majorHAnsi" w:hAnsiTheme="majorHAnsi"/>
          <w:sz w:val="24"/>
          <w:szCs w:val="24"/>
        </w:rPr>
        <w:t>No storage of email conversations</w:t>
      </w:r>
    </w:p>
    <w:p w:rsidR="00005240" w:rsidRPr="009D7AB8" w:rsidRDefault="00005240" w:rsidP="009D7AB8">
      <w:pPr>
        <w:pStyle w:val="NoSpacing"/>
        <w:numPr>
          <w:ilvl w:val="0"/>
          <w:numId w:val="36"/>
        </w:numPr>
        <w:rPr>
          <w:rFonts w:asciiTheme="majorHAnsi" w:hAnsiTheme="majorHAnsi"/>
          <w:sz w:val="24"/>
          <w:szCs w:val="24"/>
        </w:rPr>
      </w:pPr>
      <w:r w:rsidRPr="009D7AB8">
        <w:rPr>
          <w:rFonts w:asciiTheme="majorHAnsi" w:hAnsiTheme="majorHAnsi"/>
          <w:sz w:val="24"/>
          <w:szCs w:val="24"/>
        </w:rPr>
        <w:t>No notes from personal visits</w:t>
      </w:r>
    </w:p>
    <w:p w:rsidR="00005240" w:rsidRPr="009D7AB8" w:rsidRDefault="00005240" w:rsidP="009D7AB8">
      <w:pPr>
        <w:pStyle w:val="NoSpacing"/>
        <w:numPr>
          <w:ilvl w:val="0"/>
          <w:numId w:val="36"/>
        </w:numPr>
        <w:rPr>
          <w:rFonts w:asciiTheme="majorHAnsi" w:hAnsiTheme="majorHAnsi"/>
          <w:sz w:val="24"/>
          <w:szCs w:val="24"/>
        </w:rPr>
      </w:pPr>
      <w:r w:rsidRPr="009D7AB8">
        <w:rPr>
          <w:rFonts w:asciiTheme="majorHAnsi" w:hAnsiTheme="majorHAnsi"/>
          <w:sz w:val="24"/>
          <w:szCs w:val="24"/>
        </w:rPr>
        <w:lastRenderedPageBreak/>
        <w:t>Not saving a copy of personalized thank you letters</w:t>
      </w:r>
    </w:p>
    <w:p w:rsidR="00005240" w:rsidRPr="009D7AB8" w:rsidRDefault="00005240" w:rsidP="009D7AB8">
      <w:pPr>
        <w:pStyle w:val="NoSpacing"/>
        <w:ind w:left="50"/>
        <w:rPr>
          <w:rFonts w:asciiTheme="majorHAnsi" w:hAnsiTheme="majorHAnsi"/>
          <w:sz w:val="24"/>
          <w:szCs w:val="24"/>
        </w:rPr>
      </w:pPr>
    </w:p>
    <w:p w:rsidR="00005240" w:rsidRPr="009D7AB8" w:rsidRDefault="00005240" w:rsidP="009D7AB8">
      <w:pPr>
        <w:pStyle w:val="NoSpacing"/>
        <w:ind w:left="360"/>
        <w:rPr>
          <w:rFonts w:asciiTheme="majorHAnsi" w:hAnsiTheme="majorHAnsi"/>
          <w:sz w:val="24"/>
          <w:szCs w:val="24"/>
        </w:rPr>
      </w:pPr>
      <w:r w:rsidRPr="009D7AB8">
        <w:rPr>
          <w:rFonts w:asciiTheme="majorHAnsi" w:hAnsiTheme="majorHAnsi"/>
          <w:sz w:val="24"/>
          <w:szCs w:val="24"/>
        </w:rPr>
        <w:t>Please think about how far behind other charities working with your donor you are when they have this information over the years and you do not. This can be a real game changer in relationship building and thereby funding your mission.</w:t>
      </w:r>
    </w:p>
    <w:p w:rsidR="00005240" w:rsidRPr="009D7AB8" w:rsidRDefault="00005240" w:rsidP="009D7AB8">
      <w:pPr>
        <w:pStyle w:val="NoSpacing"/>
        <w:ind w:left="50"/>
        <w:rPr>
          <w:rFonts w:asciiTheme="majorHAnsi" w:hAnsiTheme="majorHAnsi"/>
          <w:sz w:val="24"/>
          <w:szCs w:val="24"/>
        </w:rPr>
      </w:pPr>
    </w:p>
    <w:p w:rsidR="00005240" w:rsidRPr="009D7AB8" w:rsidRDefault="00005240" w:rsidP="009D7AB8">
      <w:pPr>
        <w:pStyle w:val="NoSpacing"/>
        <w:ind w:left="360"/>
        <w:rPr>
          <w:rFonts w:asciiTheme="majorHAnsi" w:hAnsiTheme="majorHAnsi"/>
          <w:b/>
          <w:sz w:val="24"/>
          <w:szCs w:val="24"/>
        </w:rPr>
      </w:pPr>
      <w:r w:rsidRPr="009D7AB8">
        <w:rPr>
          <w:rFonts w:asciiTheme="majorHAnsi" w:hAnsiTheme="majorHAnsi"/>
          <w:b/>
          <w:sz w:val="24"/>
          <w:szCs w:val="24"/>
        </w:rPr>
        <w:t>Mistake Four – Not Backing Up Your Data and TESTING Your Back-up</w:t>
      </w:r>
    </w:p>
    <w:p w:rsidR="00005240" w:rsidRPr="009D7AB8" w:rsidRDefault="00005240" w:rsidP="009D7AB8">
      <w:pPr>
        <w:pStyle w:val="NoSpacing"/>
        <w:ind w:left="50"/>
        <w:rPr>
          <w:rFonts w:asciiTheme="majorHAnsi" w:hAnsiTheme="majorHAnsi"/>
          <w:sz w:val="24"/>
          <w:szCs w:val="24"/>
        </w:rPr>
      </w:pPr>
    </w:p>
    <w:p w:rsidR="00005240" w:rsidRPr="009D7AB8" w:rsidRDefault="00005240" w:rsidP="009D7AB8">
      <w:pPr>
        <w:pStyle w:val="NoSpacing"/>
        <w:ind w:left="360"/>
        <w:rPr>
          <w:rFonts w:asciiTheme="majorHAnsi" w:hAnsiTheme="majorHAnsi"/>
          <w:sz w:val="24"/>
          <w:szCs w:val="24"/>
        </w:rPr>
      </w:pPr>
      <w:r w:rsidRPr="009D7AB8">
        <w:rPr>
          <w:rFonts w:asciiTheme="majorHAnsi" w:hAnsiTheme="majorHAnsi"/>
          <w:sz w:val="24"/>
          <w:szCs w:val="24"/>
        </w:rPr>
        <w:t>Hopefully, many of you reading this post are already using cloud-based CRM solutions from dedicated suppliers who perform this vital function multiple times a week or day. Pat yourself on your back, you made a wise decision and can now relax confidently about the security of your data!</w:t>
      </w:r>
    </w:p>
    <w:p w:rsidR="00005240" w:rsidRPr="009D7AB8" w:rsidRDefault="00005240" w:rsidP="009D7AB8">
      <w:pPr>
        <w:pStyle w:val="NoSpacing"/>
        <w:rPr>
          <w:rFonts w:asciiTheme="majorHAnsi" w:hAnsiTheme="majorHAnsi"/>
          <w:sz w:val="24"/>
          <w:szCs w:val="24"/>
        </w:rPr>
      </w:pPr>
    </w:p>
    <w:p w:rsidR="00005240" w:rsidRPr="009D7AB8" w:rsidRDefault="00005240" w:rsidP="009D7AB8">
      <w:pPr>
        <w:pStyle w:val="NoSpacing"/>
        <w:ind w:left="360"/>
        <w:rPr>
          <w:rFonts w:asciiTheme="majorHAnsi" w:hAnsiTheme="majorHAnsi"/>
          <w:b/>
          <w:sz w:val="24"/>
          <w:szCs w:val="24"/>
        </w:rPr>
      </w:pPr>
      <w:r w:rsidRPr="009D7AB8">
        <w:rPr>
          <w:rFonts w:asciiTheme="majorHAnsi" w:hAnsiTheme="majorHAnsi"/>
          <w:b/>
          <w:sz w:val="24"/>
          <w:szCs w:val="24"/>
        </w:rPr>
        <w:t>Mistake Five – Never Cleaning Up Your Data</w:t>
      </w:r>
    </w:p>
    <w:p w:rsidR="00005240" w:rsidRPr="009D7AB8" w:rsidRDefault="00005240" w:rsidP="009D7AB8">
      <w:pPr>
        <w:pStyle w:val="NoSpacing"/>
        <w:ind w:left="50"/>
        <w:rPr>
          <w:rFonts w:asciiTheme="majorHAnsi" w:hAnsiTheme="majorHAnsi"/>
          <w:sz w:val="24"/>
          <w:szCs w:val="24"/>
        </w:rPr>
      </w:pPr>
    </w:p>
    <w:p w:rsidR="00005240" w:rsidRPr="009D7AB8" w:rsidRDefault="00005240" w:rsidP="009D7AB8">
      <w:pPr>
        <w:pStyle w:val="NoSpacing"/>
        <w:ind w:left="360"/>
        <w:rPr>
          <w:rFonts w:asciiTheme="majorHAnsi" w:hAnsiTheme="majorHAnsi"/>
          <w:sz w:val="24"/>
          <w:szCs w:val="24"/>
        </w:rPr>
      </w:pPr>
      <w:r w:rsidRPr="009D7AB8">
        <w:rPr>
          <w:rFonts w:asciiTheme="majorHAnsi" w:hAnsiTheme="majorHAnsi"/>
          <w:sz w:val="24"/>
          <w:szCs w:val="24"/>
        </w:rPr>
        <w:t>Just like a closet in your home or the car you drive, daily use and misuse can create data errors.   Even without a single data entry mistake over 2-3 years, you will find codes that are no longer being used or the need to add new items.</w:t>
      </w:r>
    </w:p>
    <w:p w:rsidR="00005240" w:rsidRPr="009D7AB8" w:rsidRDefault="00005240" w:rsidP="009D7AB8">
      <w:pPr>
        <w:pStyle w:val="NoSpacing"/>
        <w:ind w:left="50"/>
        <w:rPr>
          <w:rFonts w:asciiTheme="majorHAnsi" w:hAnsiTheme="majorHAnsi"/>
          <w:sz w:val="24"/>
          <w:szCs w:val="24"/>
        </w:rPr>
      </w:pPr>
    </w:p>
    <w:p w:rsidR="00005240" w:rsidRPr="009D7AB8" w:rsidRDefault="00005240" w:rsidP="009D7AB8">
      <w:pPr>
        <w:pStyle w:val="NoSpacing"/>
        <w:ind w:left="360"/>
        <w:rPr>
          <w:rFonts w:asciiTheme="majorHAnsi" w:hAnsiTheme="majorHAnsi"/>
          <w:sz w:val="24"/>
          <w:szCs w:val="24"/>
        </w:rPr>
      </w:pPr>
      <w:r w:rsidRPr="009D7AB8">
        <w:rPr>
          <w:rFonts w:asciiTheme="majorHAnsi" w:hAnsiTheme="majorHAnsi"/>
          <w:sz w:val="24"/>
          <w:szCs w:val="24"/>
        </w:rPr>
        <w:t>Just think about what has been added to donor databases in the last 10-15 years by most every nonprofit:</w:t>
      </w:r>
    </w:p>
    <w:p w:rsidR="00005240" w:rsidRPr="009D7AB8" w:rsidRDefault="00005240" w:rsidP="009D7AB8">
      <w:pPr>
        <w:pStyle w:val="NoSpacing"/>
        <w:numPr>
          <w:ilvl w:val="0"/>
          <w:numId w:val="37"/>
        </w:numPr>
        <w:rPr>
          <w:rFonts w:asciiTheme="majorHAnsi" w:hAnsiTheme="majorHAnsi"/>
          <w:sz w:val="24"/>
          <w:szCs w:val="24"/>
        </w:rPr>
      </w:pPr>
      <w:r w:rsidRPr="009D7AB8">
        <w:rPr>
          <w:rFonts w:asciiTheme="majorHAnsi" w:hAnsiTheme="majorHAnsi"/>
          <w:sz w:val="24"/>
          <w:szCs w:val="24"/>
        </w:rPr>
        <w:t>Email addresses</w:t>
      </w:r>
    </w:p>
    <w:p w:rsidR="00005240" w:rsidRPr="009D7AB8" w:rsidRDefault="00005240" w:rsidP="009D7AB8">
      <w:pPr>
        <w:pStyle w:val="NoSpacing"/>
        <w:numPr>
          <w:ilvl w:val="0"/>
          <w:numId w:val="37"/>
        </w:numPr>
        <w:rPr>
          <w:rFonts w:asciiTheme="majorHAnsi" w:hAnsiTheme="majorHAnsi"/>
          <w:sz w:val="24"/>
          <w:szCs w:val="24"/>
        </w:rPr>
      </w:pPr>
      <w:r w:rsidRPr="009D7AB8">
        <w:rPr>
          <w:rFonts w:asciiTheme="majorHAnsi" w:hAnsiTheme="majorHAnsi"/>
          <w:sz w:val="24"/>
          <w:szCs w:val="24"/>
        </w:rPr>
        <w:t>Pinterest and Twitter handles</w:t>
      </w:r>
    </w:p>
    <w:p w:rsidR="00005240" w:rsidRPr="009D7AB8" w:rsidRDefault="00005240" w:rsidP="009D7AB8">
      <w:pPr>
        <w:pStyle w:val="NoSpacing"/>
        <w:numPr>
          <w:ilvl w:val="0"/>
          <w:numId w:val="37"/>
        </w:numPr>
        <w:rPr>
          <w:rFonts w:asciiTheme="majorHAnsi" w:hAnsiTheme="majorHAnsi"/>
          <w:sz w:val="24"/>
          <w:szCs w:val="24"/>
        </w:rPr>
      </w:pPr>
      <w:r w:rsidRPr="009D7AB8">
        <w:rPr>
          <w:rFonts w:asciiTheme="majorHAnsi" w:hAnsiTheme="majorHAnsi"/>
          <w:sz w:val="24"/>
          <w:szCs w:val="24"/>
        </w:rPr>
        <w:t>Facebook and LinkedIn URLs</w:t>
      </w:r>
    </w:p>
    <w:p w:rsidR="00005240" w:rsidRPr="009D7AB8" w:rsidRDefault="00005240" w:rsidP="009D7AB8">
      <w:pPr>
        <w:pStyle w:val="NoSpacing"/>
        <w:numPr>
          <w:ilvl w:val="0"/>
          <w:numId w:val="37"/>
        </w:numPr>
        <w:rPr>
          <w:rFonts w:asciiTheme="majorHAnsi" w:hAnsiTheme="majorHAnsi"/>
          <w:sz w:val="24"/>
          <w:szCs w:val="24"/>
        </w:rPr>
      </w:pPr>
      <w:r w:rsidRPr="009D7AB8">
        <w:rPr>
          <w:rFonts w:asciiTheme="majorHAnsi" w:hAnsiTheme="majorHAnsi"/>
          <w:sz w:val="24"/>
          <w:szCs w:val="24"/>
        </w:rPr>
        <w:t>Pictures</w:t>
      </w:r>
    </w:p>
    <w:p w:rsidR="00005240" w:rsidRPr="009D7AB8" w:rsidRDefault="00005240" w:rsidP="009D7AB8">
      <w:pPr>
        <w:pStyle w:val="NoSpacing"/>
        <w:numPr>
          <w:ilvl w:val="0"/>
          <w:numId w:val="37"/>
        </w:numPr>
        <w:rPr>
          <w:rFonts w:asciiTheme="majorHAnsi" w:hAnsiTheme="majorHAnsi"/>
          <w:sz w:val="24"/>
          <w:szCs w:val="24"/>
        </w:rPr>
      </w:pPr>
      <w:r w:rsidRPr="009D7AB8">
        <w:rPr>
          <w:rFonts w:asciiTheme="majorHAnsi" w:hAnsiTheme="majorHAnsi"/>
          <w:sz w:val="24"/>
          <w:szCs w:val="24"/>
        </w:rPr>
        <w:t xml:space="preserve">Video thank </w:t>
      </w:r>
      <w:proofErr w:type="spellStart"/>
      <w:r w:rsidRPr="009D7AB8">
        <w:rPr>
          <w:rFonts w:asciiTheme="majorHAnsi" w:hAnsiTheme="majorHAnsi"/>
          <w:sz w:val="24"/>
          <w:szCs w:val="24"/>
        </w:rPr>
        <w:t>you’s</w:t>
      </w:r>
      <w:proofErr w:type="spellEnd"/>
    </w:p>
    <w:p w:rsidR="00005240" w:rsidRPr="009D7AB8" w:rsidRDefault="00005240" w:rsidP="009D7AB8">
      <w:pPr>
        <w:pStyle w:val="NoSpacing"/>
        <w:numPr>
          <w:ilvl w:val="0"/>
          <w:numId w:val="37"/>
        </w:numPr>
        <w:rPr>
          <w:rFonts w:asciiTheme="majorHAnsi" w:hAnsiTheme="majorHAnsi"/>
          <w:sz w:val="24"/>
          <w:szCs w:val="24"/>
        </w:rPr>
      </w:pPr>
      <w:r w:rsidRPr="009D7AB8">
        <w:rPr>
          <w:rFonts w:asciiTheme="majorHAnsi" w:hAnsiTheme="majorHAnsi"/>
          <w:sz w:val="24"/>
          <w:szCs w:val="24"/>
        </w:rPr>
        <w:t>Donor advised fund accounts</w:t>
      </w:r>
    </w:p>
    <w:p w:rsidR="00005240" w:rsidRPr="009D7AB8" w:rsidRDefault="00005240" w:rsidP="009D7AB8">
      <w:pPr>
        <w:pStyle w:val="NoSpacing"/>
        <w:numPr>
          <w:ilvl w:val="0"/>
          <w:numId w:val="37"/>
        </w:numPr>
        <w:rPr>
          <w:rFonts w:asciiTheme="majorHAnsi" w:hAnsiTheme="majorHAnsi"/>
          <w:sz w:val="24"/>
          <w:szCs w:val="24"/>
        </w:rPr>
      </w:pPr>
      <w:r w:rsidRPr="009D7AB8">
        <w:rPr>
          <w:rFonts w:asciiTheme="majorHAnsi" w:hAnsiTheme="majorHAnsi"/>
          <w:sz w:val="24"/>
          <w:szCs w:val="24"/>
        </w:rPr>
        <w:t>Peer to Peer fundraising details</w:t>
      </w:r>
    </w:p>
    <w:p w:rsidR="00005240" w:rsidRPr="000A1620" w:rsidRDefault="00005240" w:rsidP="000A1620">
      <w:pPr>
        <w:pStyle w:val="NoSpacing"/>
        <w:numPr>
          <w:ilvl w:val="0"/>
          <w:numId w:val="37"/>
        </w:numPr>
        <w:rPr>
          <w:rFonts w:asciiTheme="majorHAnsi" w:hAnsiTheme="majorHAnsi"/>
          <w:sz w:val="24"/>
          <w:szCs w:val="24"/>
        </w:rPr>
      </w:pPr>
      <w:r w:rsidRPr="009D7AB8">
        <w:rPr>
          <w:rFonts w:asciiTheme="majorHAnsi" w:hAnsiTheme="majorHAnsi"/>
          <w:sz w:val="24"/>
          <w:szCs w:val="24"/>
        </w:rPr>
        <w:t>Communication preferences</w:t>
      </w:r>
    </w:p>
    <w:p w:rsidR="00005240" w:rsidRPr="009D7AB8" w:rsidRDefault="00005240" w:rsidP="009D7AB8">
      <w:pPr>
        <w:pStyle w:val="NoSpacing"/>
        <w:ind w:left="50"/>
        <w:rPr>
          <w:rFonts w:asciiTheme="majorHAnsi" w:hAnsiTheme="majorHAnsi"/>
          <w:sz w:val="24"/>
          <w:szCs w:val="24"/>
        </w:rPr>
      </w:pPr>
    </w:p>
    <w:p w:rsidR="00005240" w:rsidRDefault="00005240" w:rsidP="000A1620">
      <w:pPr>
        <w:pStyle w:val="NoSpacing"/>
        <w:ind w:left="360"/>
        <w:rPr>
          <w:rFonts w:asciiTheme="majorHAnsi" w:hAnsiTheme="majorHAnsi"/>
          <w:sz w:val="24"/>
          <w:szCs w:val="24"/>
        </w:rPr>
      </w:pPr>
      <w:r w:rsidRPr="009D7AB8">
        <w:rPr>
          <w:rFonts w:asciiTheme="majorHAnsi" w:hAnsiTheme="majorHAnsi"/>
          <w:sz w:val="24"/>
          <w:szCs w:val="24"/>
        </w:rPr>
        <w:t xml:space="preserve">If you can eliminate the </w:t>
      </w:r>
      <w:r w:rsidR="000A1620">
        <w:rPr>
          <w:rFonts w:asciiTheme="majorHAnsi" w:hAnsiTheme="majorHAnsi"/>
          <w:sz w:val="24"/>
          <w:szCs w:val="24"/>
        </w:rPr>
        <w:t>five</w:t>
      </w:r>
      <w:r w:rsidRPr="009D7AB8">
        <w:rPr>
          <w:rFonts w:asciiTheme="majorHAnsi" w:hAnsiTheme="majorHAnsi"/>
          <w:sz w:val="24"/>
          <w:szCs w:val="24"/>
        </w:rPr>
        <w:t xml:space="preserve"> biggest mistakes outlined here, you and your team will be headed for better donor relationships, budget cost savings and higher levels of fundraising success!</w:t>
      </w:r>
    </w:p>
    <w:p w:rsidR="0030666B" w:rsidRDefault="0030666B" w:rsidP="000A1620">
      <w:pPr>
        <w:pStyle w:val="NoSpacing"/>
        <w:ind w:left="360"/>
        <w:rPr>
          <w:rFonts w:asciiTheme="majorHAnsi" w:hAnsiTheme="majorHAnsi"/>
          <w:sz w:val="24"/>
          <w:szCs w:val="24"/>
        </w:rPr>
      </w:pPr>
    </w:p>
    <w:p w:rsidR="0030666B" w:rsidRDefault="0030666B" w:rsidP="000A1620">
      <w:pPr>
        <w:pStyle w:val="NoSpacing"/>
        <w:ind w:left="360"/>
        <w:rPr>
          <w:color w:val="1F497D"/>
        </w:rPr>
      </w:pPr>
      <w:r w:rsidRPr="0030666B">
        <w:rPr>
          <w:rFonts w:ascii="GillSans" w:hAnsi="GillSans"/>
          <w:sz w:val="24"/>
        </w:rPr>
        <w:t>If you have any tips for other camps to keep their data clean and useful? Let us know on our Facebook Page!</w:t>
      </w:r>
      <w:r>
        <w:rPr>
          <w:color w:val="1F497D"/>
        </w:rPr>
        <w:t xml:space="preserve"> </w:t>
      </w:r>
      <w:hyperlink r:id="rId8" w:history="1">
        <w:r w:rsidRPr="00A824A6">
          <w:rPr>
            <w:rStyle w:val="Hyperlink"/>
          </w:rPr>
          <w:t>https://www.facebook.com/JCamp180</w:t>
        </w:r>
      </w:hyperlink>
    </w:p>
    <w:p w:rsidR="0030666B" w:rsidRPr="0030666B" w:rsidRDefault="0030666B" w:rsidP="000A1620">
      <w:pPr>
        <w:pStyle w:val="NoSpacing"/>
        <w:ind w:left="360"/>
        <w:rPr>
          <w:rFonts w:ascii="GillSans" w:hAnsi="GillSans"/>
          <w:sz w:val="28"/>
          <w:szCs w:val="24"/>
        </w:rPr>
      </w:pPr>
    </w:p>
    <w:p w:rsidR="00005240" w:rsidRPr="009D7AB8" w:rsidRDefault="00005240" w:rsidP="009D7AB8">
      <w:pPr>
        <w:pStyle w:val="NoSpacing"/>
        <w:ind w:left="50"/>
        <w:rPr>
          <w:rFonts w:asciiTheme="majorHAnsi" w:hAnsiTheme="majorHAnsi"/>
          <w:sz w:val="24"/>
          <w:szCs w:val="24"/>
        </w:rPr>
      </w:pPr>
    </w:p>
    <w:p w:rsidR="00005240" w:rsidRPr="009D7AB8" w:rsidRDefault="00005240" w:rsidP="009D7AB8">
      <w:pPr>
        <w:pStyle w:val="NoSpacing"/>
        <w:ind w:left="360"/>
        <w:rPr>
          <w:rFonts w:asciiTheme="majorHAnsi" w:hAnsiTheme="majorHAnsi"/>
          <w:sz w:val="24"/>
          <w:szCs w:val="24"/>
        </w:rPr>
      </w:pPr>
      <w:r w:rsidRPr="009D7AB8">
        <w:rPr>
          <w:rFonts w:asciiTheme="majorHAnsi" w:hAnsiTheme="majorHAnsi"/>
          <w:i/>
          <w:iCs/>
          <w:sz w:val="24"/>
          <w:szCs w:val="24"/>
        </w:rPr>
        <w:t xml:space="preserve">Many thanks to </w:t>
      </w:r>
      <w:proofErr w:type="spellStart"/>
      <w:r w:rsidRPr="009D7AB8">
        <w:rPr>
          <w:rFonts w:asciiTheme="majorHAnsi" w:hAnsiTheme="majorHAnsi"/>
          <w:i/>
          <w:iCs/>
          <w:sz w:val="24"/>
          <w:szCs w:val="24"/>
        </w:rPr>
        <w:t>GuideStar</w:t>
      </w:r>
      <w:proofErr w:type="spellEnd"/>
      <w:r w:rsidRPr="009D7AB8">
        <w:rPr>
          <w:rFonts w:asciiTheme="majorHAnsi" w:hAnsiTheme="majorHAnsi"/>
          <w:i/>
          <w:iCs/>
          <w:sz w:val="24"/>
          <w:szCs w:val="24"/>
        </w:rPr>
        <w:t xml:space="preserve"> USA for this blogpost, which was originally featured on the </w:t>
      </w:r>
      <w:proofErr w:type="spellStart"/>
      <w:r w:rsidRPr="009D7AB8">
        <w:rPr>
          <w:rFonts w:asciiTheme="majorHAnsi" w:hAnsiTheme="majorHAnsi"/>
          <w:i/>
          <w:iCs/>
          <w:sz w:val="24"/>
          <w:szCs w:val="24"/>
        </w:rPr>
        <w:fldChar w:fldCharType="begin"/>
      </w:r>
      <w:r w:rsidRPr="009D7AB8">
        <w:rPr>
          <w:rFonts w:asciiTheme="majorHAnsi" w:hAnsiTheme="majorHAnsi"/>
          <w:i/>
          <w:iCs/>
          <w:sz w:val="24"/>
          <w:szCs w:val="24"/>
        </w:rPr>
        <w:instrText xml:space="preserve"> HYPERLINK "http://trust.guidestar.org/2015/08/28/the-7-biggest-mistakes-in-handling-donor-data/" </w:instrText>
      </w:r>
      <w:r w:rsidRPr="009D7AB8">
        <w:rPr>
          <w:rFonts w:asciiTheme="majorHAnsi" w:hAnsiTheme="majorHAnsi"/>
          <w:i/>
          <w:iCs/>
          <w:sz w:val="24"/>
          <w:szCs w:val="24"/>
        </w:rPr>
        <w:fldChar w:fldCharType="separate"/>
      </w:r>
      <w:r w:rsidRPr="009D7AB8">
        <w:rPr>
          <w:rFonts w:asciiTheme="majorHAnsi" w:hAnsiTheme="majorHAnsi"/>
          <w:i/>
          <w:iCs/>
          <w:color w:val="0000FF"/>
          <w:sz w:val="24"/>
          <w:szCs w:val="24"/>
          <w:u w:val="single"/>
        </w:rPr>
        <w:t>GuideStar</w:t>
      </w:r>
      <w:proofErr w:type="spellEnd"/>
      <w:r w:rsidRPr="009D7AB8">
        <w:rPr>
          <w:rFonts w:asciiTheme="majorHAnsi" w:hAnsiTheme="majorHAnsi"/>
          <w:i/>
          <w:iCs/>
          <w:color w:val="0000FF"/>
          <w:sz w:val="24"/>
          <w:szCs w:val="24"/>
          <w:u w:val="single"/>
        </w:rPr>
        <w:t xml:space="preserve"> blog.</w:t>
      </w:r>
      <w:r w:rsidRPr="009D7AB8">
        <w:rPr>
          <w:rFonts w:asciiTheme="majorHAnsi" w:hAnsiTheme="majorHAnsi"/>
          <w:i/>
          <w:iCs/>
          <w:sz w:val="24"/>
          <w:szCs w:val="24"/>
        </w:rPr>
        <w:fldChar w:fldCharType="end"/>
      </w:r>
    </w:p>
    <w:p w:rsidR="00AC78DA" w:rsidRPr="009D7AB8" w:rsidRDefault="00AC78DA" w:rsidP="009D7AB8">
      <w:pPr>
        <w:pStyle w:val="NoSpacing"/>
        <w:rPr>
          <w:rFonts w:asciiTheme="majorHAnsi" w:hAnsiTheme="majorHAnsi"/>
          <w:sz w:val="24"/>
          <w:szCs w:val="24"/>
        </w:rPr>
      </w:pPr>
    </w:p>
    <w:sectPr w:rsidR="00AC78DA" w:rsidRPr="009D7AB8" w:rsidSect="009D7A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Lucida Sans Unicode"/>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529"/>
    <w:multiLevelType w:val="multilevel"/>
    <w:tmpl w:val="84DA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B3815"/>
    <w:multiLevelType w:val="multilevel"/>
    <w:tmpl w:val="79CE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C10F4"/>
    <w:multiLevelType w:val="multilevel"/>
    <w:tmpl w:val="0472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02DF2"/>
    <w:multiLevelType w:val="multilevel"/>
    <w:tmpl w:val="AD4C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A6158"/>
    <w:multiLevelType w:val="multilevel"/>
    <w:tmpl w:val="750A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E7B09"/>
    <w:multiLevelType w:val="hybridMultilevel"/>
    <w:tmpl w:val="AFD8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A6E24"/>
    <w:multiLevelType w:val="hybridMultilevel"/>
    <w:tmpl w:val="5D840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A5A41"/>
    <w:multiLevelType w:val="multilevel"/>
    <w:tmpl w:val="512E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67FC3"/>
    <w:multiLevelType w:val="multilevel"/>
    <w:tmpl w:val="693A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B7686"/>
    <w:multiLevelType w:val="multilevel"/>
    <w:tmpl w:val="7AD6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F031C"/>
    <w:multiLevelType w:val="multilevel"/>
    <w:tmpl w:val="F72E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E51FE"/>
    <w:multiLevelType w:val="multilevel"/>
    <w:tmpl w:val="628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C690A"/>
    <w:multiLevelType w:val="multilevel"/>
    <w:tmpl w:val="00C8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E3B7A"/>
    <w:multiLevelType w:val="multilevel"/>
    <w:tmpl w:val="F990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B3BD6"/>
    <w:multiLevelType w:val="multilevel"/>
    <w:tmpl w:val="6BA0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440F7"/>
    <w:multiLevelType w:val="multilevel"/>
    <w:tmpl w:val="E918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F3622D"/>
    <w:multiLevelType w:val="multilevel"/>
    <w:tmpl w:val="51C6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C904DF"/>
    <w:multiLevelType w:val="hybridMultilevel"/>
    <w:tmpl w:val="3B28BF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3E099B"/>
    <w:multiLevelType w:val="hybridMultilevel"/>
    <w:tmpl w:val="41E0B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093022"/>
    <w:multiLevelType w:val="multilevel"/>
    <w:tmpl w:val="A0BE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4419A0"/>
    <w:multiLevelType w:val="multilevel"/>
    <w:tmpl w:val="98F4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BF3DB7"/>
    <w:multiLevelType w:val="hybridMultilevel"/>
    <w:tmpl w:val="A82E8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68581D"/>
    <w:multiLevelType w:val="hybridMultilevel"/>
    <w:tmpl w:val="45205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6E3454"/>
    <w:multiLevelType w:val="multilevel"/>
    <w:tmpl w:val="7DEC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CA2C99"/>
    <w:multiLevelType w:val="multilevel"/>
    <w:tmpl w:val="5260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2822BF"/>
    <w:multiLevelType w:val="multilevel"/>
    <w:tmpl w:val="4FFA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D0665B"/>
    <w:multiLevelType w:val="hybridMultilevel"/>
    <w:tmpl w:val="0910268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C82AAF"/>
    <w:multiLevelType w:val="multilevel"/>
    <w:tmpl w:val="5528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AF76D1"/>
    <w:multiLevelType w:val="multilevel"/>
    <w:tmpl w:val="21D2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0E69A3"/>
    <w:multiLevelType w:val="multilevel"/>
    <w:tmpl w:val="C79C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99775F"/>
    <w:multiLevelType w:val="multilevel"/>
    <w:tmpl w:val="78A6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9A02DE"/>
    <w:multiLevelType w:val="hybridMultilevel"/>
    <w:tmpl w:val="751E8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4A16B5"/>
    <w:multiLevelType w:val="multilevel"/>
    <w:tmpl w:val="B434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56F7D"/>
    <w:multiLevelType w:val="multilevel"/>
    <w:tmpl w:val="C048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E071C3"/>
    <w:multiLevelType w:val="multilevel"/>
    <w:tmpl w:val="236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561C33"/>
    <w:multiLevelType w:val="hybridMultilevel"/>
    <w:tmpl w:val="FEB0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B7077"/>
    <w:multiLevelType w:val="multilevel"/>
    <w:tmpl w:val="B7F8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305D9C"/>
    <w:multiLevelType w:val="multilevel"/>
    <w:tmpl w:val="E69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25"/>
  </w:num>
  <w:num w:numId="4">
    <w:abstractNumId w:val="34"/>
  </w:num>
  <w:num w:numId="5">
    <w:abstractNumId w:val="19"/>
  </w:num>
  <w:num w:numId="6">
    <w:abstractNumId w:val="32"/>
  </w:num>
  <w:num w:numId="7">
    <w:abstractNumId w:val="24"/>
  </w:num>
  <w:num w:numId="8">
    <w:abstractNumId w:val="14"/>
  </w:num>
  <w:num w:numId="9">
    <w:abstractNumId w:val="27"/>
  </w:num>
  <w:num w:numId="10">
    <w:abstractNumId w:val="33"/>
  </w:num>
  <w:num w:numId="11">
    <w:abstractNumId w:val="8"/>
  </w:num>
  <w:num w:numId="12">
    <w:abstractNumId w:val="9"/>
  </w:num>
  <w:num w:numId="13">
    <w:abstractNumId w:val="28"/>
  </w:num>
  <w:num w:numId="14">
    <w:abstractNumId w:val="29"/>
  </w:num>
  <w:num w:numId="15">
    <w:abstractNumId w:val="3"/>
  </w:num>
  <w:num w:numId="16">
    <w:abstractNumId w:val="1"/>
  </w:num>
  <w:num w:numId="17">
    <w:abstractNumId w:val="37"/>
  </w:num>
  <w:num w:numId="18">
    <w:abstractNumId w:val="30"/>
  </w:num>
  <w:num w:numId="19">
    <w:abstractNumId w:val="2"/>
  </w:num>
  <w:num w:numId="20">
    <w:abstractNumId w:val="0"/>
  </w:num>
  <w:num w:numId="21">
    <w:abstractNumId w:val="10"/>
  </w:num>
  <w:num w:numId="22">
    <w:abstractNumId w:val="16"/>
  </w:num>
  <w:num w:numId="23">
    <w:abstractNumId w:val="7"/>
  </w:num>
  <w:num w:numId="24">
    <w:abstractNumId w:val="20"/>
  </w:num>
  <w:num w:numId="25">
    <w:abstractNumId w:val="4"/>
  </w:num>
  <w:num w:numId="26">
    <w:abstractNumId w:val="13"/>
  </w:num>
  <w:num w:numId="27">
    <w:abstractNumId w:val="36"/>
  </w:num>
  <w:num w:numId="28">
    <w:abstractNumId w:val="11"/>
  </w:num>
  <w:num w:numId="29">
    <w:abstractNumId w:val="12"/>
  </w:num>
  <w:num w:numId="30">
    <w:abstractNumId w:val="6"/>
  </w:num>
  <w:num w:numId="31">
    <w:abstractNumId w:val="5"/>
  </w:num>
  <w:num w:numId="32">
    <w:abstractNumId w:val="31"/>
  </w:num>
  <w:num w:numId="33">
    <w:abstractNumId w:val="35"/>
  </w:num>
  <w:num w:numId="34">
    <w:abstractNumId w:val="21"/>
  </w:num>
  <w:num w:numId="35">
    <w:abstractNumId w:val="26"/>
  </w:num>
  <w:num w:numId="36">
    <w:abstractNumId w:val="17"/>
  </w:num>
  <w:num w:numId="37">
    <w:abstractNumId w:val="2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40"/>
    <w:rsid w:val="00001B63"/>
    <w:rsid w:val="00002BFF"/>
    <w:rsid w:val="00005240"/>
    <w:rsid w:val="00006140"/>
    <w:rsid w:val="00007EC0"/>
    <w:rsid w:val="000136B5"/>
    <w:rsid w:val="00014ECE"/>
    <w:rsid w:val="00017A02"/>
    <w:rsid w:val="0002170A"/>
    <w:rsid w:val="000249AD"/>
    <w:rsid w:val="000362AD"/>
    <w:rsid w:val="000405F4"/>
    <w:rsid w:val="00042615"/>
    <w:rsid w:val="00043F92"/>
    <w:rsid w:val="00046E7B"/>
    <w:rsid w:val="00050C94"/>
    <w:rsid w:val="0005164A"/>
    <w:rsid w:val="00052064"/>
    <w:rsid w:val="00053C53"/>
    <w:rsid w:val="00055C68"/>
    <w:rsid w:val="000620BC"/>
    <w:rsid w:val="0006554A"/>
    <w:rsid w:val="0006643B"/>
    <w:rsid w:val="00070877"/>
    <w:rsid w:val="00071F07"/>
    <w:rsid w:val="00073A4E"/>
    <w:rsid w:val="00077B67"/>
    <w:rsid w:val="000821B7"/>
    <w:rsid w:val="0008406B"/>
    <w:rsid w:val="000841E9"/>
    <w:rsid w:val="00084212"/>
    <w:rsid w:val="00084C66"/>
    <w:rsid w:val="00086105"/>
    <w:rsid w:val="000902DD"/>
    <w:rsid w:val="000909ED"/>
    <w:rsid w:val="0009354C"/>
    <w:rsid w:val="0009596E"/>
    <w:rsid w:val="00096488"/>
    <w:rsid w:val="00096E8B"/>
    <w:rsid w:val="000A1620"/>
    <w:rsid w:val="000A1E68"/>
    <w:rsid w:val="000A2BDC"/>
    <w:rsid w:val="000A62E6"/>
    <w:rsid w:val="000B278B"/>
    <w:rsid w:val="000B5BAE"/>
    <w:rsid w:val="000B6C57"/>
    <w:rsid w:val="000C0F71"/>
    <w:rsid w:val="000C4C36"/>
    <w:rsid w:val="000D6857"/>
    <w:rsid w:val="000D6EBA"/>
    <w:rsid w:val="000E0F60"/>
    <w:rsid w:val="000E1C8B"/>
    <w:rsid w:val="000E32DC"/>
    <w:rsid w:val="000E46F0"/>
    <w:rsid w:val="000E6423"/>
    <w:rsid w:val="000E7E41"/>
    <w:rsid w:val="000F191E"/>
    <w:rsid w:val="000F2404"/>
    <w:rsid w:val="000F352D"/>
    <w:rsid w:val="000F6A0D"/>
    <w:rsid w:val="000F7A7F"/>
    <w:rsid w:val="00102251"/>
    <w:rsid w:val="00106301"/>
    <w:rsid w:val="00111B09"/>
    <w:rsid w:val="00114CF2"/>
    <w:rsid w:val="00120174"/>
    <w:rsid w:val="00122AC7"/>
    <w:rsid w:val="00134581"/>
    <w:rsid w:val="00135C10"/>
    <w:rsid w:val="00142763"/>
    <w:rsid w:val="001450D6"/>
    <w:rsid w:val="001453B4"/>
    <w:rsid w:val="0014556B"/>
    <w:rsid w:val="001506D8"/>
    <w:rsid w:val="00152653"/>
    <w:rsid w:val="001531D0"/>
    <w:rsid w:val="00154D2C"/>
    <w:rsid w:val="001554CE"/>
    <w:rsid w:val="00157361"/>
    <w:rsid w:val="00161DE6"/>
    <w:rsid w:val="00163A48"/>
    <w:rsid w:val="00165A48"/>
    <w:rsid w:val="0016631A"/>
    <w:rsid w:val="00166A14"/>
    <w:rsid w:val="00172316"/>
    <w:rsid w:val="0017349C"/>
    <w:rsid w:val="001737AF"/>
    <w:rsid w:val="00175E1B"/>
    <w:rsid w:val="00181BEB"/>
    <w:rsid w:val="00184DA6"/>
    <w:rsid w:val="00185719"/>
    <w:rsid w:val="00195681"/>
    <w:rsid w:val="0019755B"/>
    <w:rsid w:val="00197630"/>
    <w:rsid w:val="00197681"/>
    <w:rsid w:val="001A24A0"/>
    <w:rsid w:val="001A72E7"/>
    <w:rsid w:val="001A7AF8"/>
    <w:rsid w:val="001A7BCF"/>
    <w:rsid w:val="001B175B"/>
    <w:rsid w:val="001B3473"/>
    <w:rsid w:val="001B6C09"/>
    <w:rsid w:val="001C28A2"/>
    <w:rsid w:val="001C5A5B"/>
    <w:rsid w:val="001C795D"/>
    <w:rsid w:val="001D126E"/>
    <w:rsid w:val="001D370A"/>
    <w:rsid w:val="001E0B59"/>
    <w:rsid w:val="001E14BF"/>
    <w:rsid w:val="001F6605"/>
    <w:rsid w:val="001F6EF1"/>
    <w:rsid w:val="001F7639"/>
    <w:rsid w:val="00200140"/>
    <w:rsid w:val="002005F6"/>
    <w:rsid w:val="00201273"/>
    <w:rsid w:val="0020433D"/>
    <w:rsid w:val="00206FCA"/>
    <w:rsid w:val="0021437E"/>
    <w:rsid w:val="0021530D"/>
    <w:rsid w:val="002233D9"/>
    <w:rsid w:val="00223DD9"/>
    <w:rsid w:val="00226361"/>
    <w:rsid w:val="00226566"/>
    <w:rsid w:val="002335C3"/>
    <w:rsid w:val="002377C2"/>
    <w:rsid w:val="00240ECC"/>
    <w:rsid w:val="002424B8"/>
    <w:rsid w:val="00243A7F"/>
    <w:rsid w:val="00245A99"/>
    <w:rsid w:val="002477E9"/>
    <w:rsid w:val="00250393"/>
    <w:rsid w:val="00250D74"/>
    <w:rsid w:val="002523CE"/>
    <w:rsid w:val="002529F2"/>
    <w:rsid w:val="00255CC9"/>
    <w:rsid w:val="002624E3"/>
    <w:rsid w:val="0026715B"/>
    <w:rsid w:val="00267CD5"/>
    <w:rsid w:val="00270F14"/>
    <w:rsid w:val="00271107"/>
    <w:rsid w:val="002776AE"/>
    <w:rsid w:val="00281819"/>
    <w:rsid w:val="00283B6D"/>
    <w:rsid w:val="00283B76"/>
    <w:rsid w:val="002846AC"/>
    <w:rsid w:val="00285464"/>
    <w:rsid w:val="002B03A9"/>
    <w:rsid w:val="002B068F"/>
    <w:rsid w:val="002B1743"/>
    <w:rsid w:val="002B3F0D"/>
    <w:rsid w:val="002B62E5"/>
    <w:rsid w:val="002B76A2"/>
    <w:rsid w:val="002B7C84"/>
    <w:rsid w:val="002C23BC"/>
    <w:rsid w:val="002C431C"/>
    <w:rsid w:val="002D2457"/>
    <w:rsid w:val="002D383E"/>
    <w:rsid w:val="002D391D"/>
    <w:rsid w:val="002D3BAD"/>
    <w:rsid w:val="002D4BF6"/>
    <w:rsid w:val="002D4D37"/>
    <w:rsid w:val="002E0651"/>
    <w:rsid w:val="002E2F6B"/>
    <w:rsid w:val="002E597F"/>
    <w:rsid w:val="002F2251"/>
    <w:rsid w:val="002F51B6"/>
    <w:rsid w:val="00301782"/>
    <w:rsid w:val="003026B3"/>
    <w:rsid w:val="00302729"/>
    <w:rsid w:val="0030666B"/>
    <w:rsid w:val="003076DC"/>
    <w:rsid w:val="00307E06"/>
    <w:rsid w:val="00315BAE"/>
    <w:rsid w:val="00323902"/>
    <w:rsid w:val="003259F2"/>
    <w:rsid w:val="00332448"/>
    <w:rsid w:val="0033395F"/>
    <w:rsid w:val="00334BC5"/>
    <w:rsid w:val="003370C7"/>
    <w:rsid w:val="00340E15"/>
    <w:rsid w:val="00343525"/>
    <w:rsid w:val="00343FE1"/>
    <w:rsid w:val="003464E6"/>
    <w:rsid w:val="003503BD"/>
    <w:rsid w:val="0035059B"/>
    <w:rsid w:val="00354A7B"/>
    <w:rsid w:val="003553E2"/>
    <w:rsid w:val="003637E0"/>
    <w:rsid w:val="0036464D"/>
    <w:rsid w:val="00366FED"/>
    <w:rsid w:val="00372B83"/>
    <w:rsid w:val="00372B97"/>
    <w:rsid w:val="0037515A"/>
    <w:rsid w:val="00375B8E"/>
    <w:rsid w:val="00384254"/>
    <w:rsid w:val="0039117B"/>
    <w:rsid w:val="003A0A7A"/>
    <w:rsid w:val="003A13A2"/>
    <w:rsid w:val="003A167B"/>
    <w:rsid w:val="003A463B"/>
    <w:rsid w:val="003B174E"/>
    <w:rsid w:val="003B5B32"/>
    <w:rsid w:val="003B6D13"/>
    <w:rsid w:val="003C4093"/>
    <w:rsid w:val="003C4E3D"/>
    <w:rsid w:val="003C5721"/>
    <w:rsid w:val="003C73D3"/>
    <w:rsid w:val="003C7B9F"/>
    <w:rsid w:val="003C7C05"/>
    <w:rsid w:val="003D20A6"/>
    <w:rsid w:val="003D2D8F"/>
    <w:rsid w:val="003D5A7B"/>
    <w:rsid w:val="003D7869"/>
    <w:rsid w:val="003D7EA8"/>
    <w:rsid w:val="003E15A7"/>
    <w:rsid w:val="003E568B"/>
    <w:rsid w:val="003E5A9A"/>
    <w:rsid w:val="003F3D18"/>
    <w:rsid w:val="003F67CA"/>
    <w:rsid w:val="003F7620"/>
    <w:rsid w:val="00414A6C"/>
    <w:rsid w:val="00414B56"/>
    <w:rsid w:val="00427EC9"/>
    <w:rsid w:val="00440D03"/>
    <w:rsid w:val="004429DC"/>
    <w:rsid w:val="00445366"/>
    <w:rsid w:val="004464DC"/>
    <w:rsid w:val="00450274"/>
    <w:rsid w:val="004508A5"/>
    <w:rsid w:val="00451F19"/>
    <w:rsid w:val="00452352"/>
    <w:rsid w:val="00453F52"/>
    <w:rsid w:val="004645D3"/>
    <w:rsid w:val="00466474"/>
    <w:rsid w:val="00481240"/>
    <w:rsid w:val="0048126F"/>
    <w:rsid w:val="004910F0"/>
    <w:rsid w:val="00491BA6"/>
    <w:rsid w:val="00492651"/>
    <w:rsid w:val="004944EC"/>
    <w:rsid w:val="00496C38"/>
    <w:rsid w:val="00496E31"/>
    <w:rsid w:val="00497698"/>
    <w:rsid w:val="004A21EC"/>
    <w:rsid w:val="004B2E35"/>
    <w:rsid w:val="004B4F00"/>
    <w:rsid w:val="004B6312"/>
    <w:rsid w:val="004B7449"/>
    <w:rsid w:val="004C504D"/>
    <w:rsid w:val="004C6692"/>
    <w:rsid w:val="004D1342"/>
    <w:rsid w:val="004E1627"/>
    <w:rsid w:val="004E3831"/>
    <w:rsid w:val="004E6B67"/>
    <w:rsid w:val="004F1464"/>
    <w:rsid w:val="004F6530"/>
    <w:rsid w:val="004F75CD"/>
    <w:rsid w:val="00503086"/>
    <w:rsid w:val="00503F33"/>
    <w:rsid w:val="00504094"/>
    <w:rsid w:val="00504DD4"/>
    <w:rsid w:val="00505F39"/>
    <w:rsid w:val="005070E9"/>
    <w:rsid w:val="00510AB5"/>
    <w:rsid w:val="0051581C"/>
    <w:rsid w:val="00517D83"/>
    <w:rsid w:val="00521366"/>
    <w:rsid w:val="00524F3F"/>
    <w:rsid w:val="00525E92"/>
    <w:rsid w:val="005261CC"/>
    <w:rsid w:val="00526F6E"/>
    <w:rsid w:val="005271B6"/>
    <w:rsid w:val="0053080D"/>
    <w:rsid w:val="00535D3D"/>
    <w:rsid w:val="005375EE"/>
    <w:rsid w:val="00550A82"/>
    <w:rsid w:val="00555B08"/>
    <w:rsid w:val="005571C8"/>
    <w:rsid w:val="00557A21"/>
    <w:rsid w:val="00557A6A"/>
    <w:rsid w:val="00561A10"/>
    <w:rsid w:val="0056350A"/>
    <w:rsid w:val="00564F07"/>
    <w:rsid w:val="0056509F"/>
    <w:rsid w:val="005653F6"/>
    <w:rsid w:val="00565E2E"/>
    <w:rsid w:val="005662B1"/>
    <w:rsid w:val="0057051A"/>
    <w:rsid w:val="00571841"/>
    <w:rsid w:val="005723A5"/>
    <w:rsid w:val="0057576C"/>
    <w:rsid w:val="00575BE2"/>
    <w:rsid w:val="00577AFD"/>
    <w:rsid w:val="00583DAD"/>
    <w:rsid w:val="0058570E"/>
    <w:rsid w:val="00592865"/>
    <w:rsid w:val="005959AB"/>
    <w:rsid w:val="005A0881"/>
    <w:rsid w:val="005A2E29"/>
    <w:rsid w:val="005A393E"/>
    <w:rsid w:val="005A39DA"/>
    <w:rsid w:val="005A75C5"/>
    <w:rsid w:val="005B1BAB"/>
    <w:rsid w:val="005B2945"/>
    <w:rsid w:val="005B56BE"/>
    <w:rsid w:val="005B59E6"/>
    <w:rsid w:val="005C0A8A"/>
    <w:rsid w:val="005C0E7B"/>
    <w:rsid w:val="005C3016"/>
    <w:rsid w:val="005D56A5"/>
    <w:rsid w:val="005D5BFD"/>
    <w:rsid w:val="005E123A"/>
    <w:rsid w:val="005E2A92"/>
    <w:rsid w:val="005E6CB4"/>
    <w:rsid w:val="005F1CBD"/>
    <w:rsid w:val="006042A0"/>
    <w:rsid w:val="00605C41"/>
    <w:rsid w:val="00611DD1"/>
    <w:rsid w:val="006121B7"/>
    <w:rsid w:val="00612FD1"/>
    <w:rsid w:val="006133F0"/>
    <w:rsid w:val="006142F5"/>
    <w:rsid w:val="00614BC8"/>
    <w:rsid w:val="00614D78"/>
    <w:rsid w:val="00620872"/>
    <w:rsid w:val="00621D62"/>
    <w:rsid w:val="006251BC"/>
    <w:rsid w:val="0062647D"/>
    <w:rsid w:val="00634171"/>
    <w:rsid w:val="006430FD"/>
    <w:rsid w:val="00643568"/>
    <w:rsid w:val="0064604D"/>
    <w:rsid w:val="00647924"/>
    <w:rsid w:val="00654AC7"/>
    <w:rsid w:val="006556D4"/>
    <w:rsid w:val="00666B64"/>
    <w:rsid w:val="00667BDF"/>
    <w:rsid w:val="00671DD9"/>
    <w:rsid w:val="00674895"/>
    <w:rsid w:val="0067607C"/>
    <w:rsid w:val="00682336"/>
    <w:rsid w:val="0068540C"/>
    <w:rsid w:val="00687009"/>
    <w:rsid w:val="00691955"/>
    <w:rsid w:val="00693A66"/>
    <w:rsid w:val="006A65F8"/>
    <w:rsid w:val="006B4634"/>
    <w:rsid w:val="006B703F"/>
    <w:rsid w:val="006B7D32"/>
    <w:rsid w:val="006C4B51"/>
    <w:rsid w:val="006D4BC5"/>
    <w:rsid w:val="006E0EE9"/>
    <w:rsid w:val="006E2162"/>
    <w:rsid w:val="006E3A36"/>
    <w:rsid w:val="006E5533"/>
    <w:rsid w:val="006E5F1F"/>
    <w:rsid w:val="006E661D"/>
    <w:rsid w:val="007024B6"/>
    <w:rsid w:val="0070255D"/>
    <w:rsid w:val="00702EC6"/>
    <w:rsid w:val="00703FD1"/>
    <w:rsid w:val="007042AD"/>
    <w:rsid w:val="007050F8"/>
    <w:rsid w:val="0071059A"/>
    <w:rsid w:val="00713595"/>
    <w:rsid w:val="00714A91"/>
    <w:rsid w:val="00715B70"/>
    <w:rsid w:val="00723FE6"/>
    <w:rsid w:val="00725629"/>
    <w:rsid w:val="00727EE8"/>
    <w:rsid w:val="00731ABD"/>
    <w:rsid w:val="00732277"/>
    <w:rsid w:val="007355EC"/>
    <w:rsid w:val="00737574"/>
    <w:rsid w:val="00744514"/>
    <w:rsid w:val="00746847"/>
    <w:rsid w:val="00747F59"/>
    <w:rsid w:val="007530B5"/>
    <w:rsid w:val="00753B28"/>
    <w:rsid w:val="0075646B"/>
    <w:rsid w:val="00760A62"/>
    <w:rsid w:val="00760CA0"/>
    <w:rsid w:val="007610C3"/>
    <w:rsid w:val="007613FB"/>
    <w:rsid w:val="007643AF"/>
    <w:rsid w:val="00775AB8"/>
    <w:rsid w:val="00777777"/>
    <w:rsid w:val="0078075C"/>
    <w:rsid w:val="0078109D"/>
    <w:rsid w:val="00781FFA"/>
    <w:rsid w:val="0078396A"/>
    <w:rsid w:val="00786ADE"/>
    <w:rsid w:val="00790D40"/>
    <w:rsid w:val="00790DC6"/>
    <w:rsid w:val="00791BD5"/>
    <w:rsid w:val="00792C98"/>
    <w:rsid w:val="00792D0C"/>
    <w:rsid w:val="0079632A"/>
    <w:rsid w:val="007A292D"/>
    <w:rsid w:val="007A38E1"/>
    <w:rsid w:val="007B0EE0"/>
    <w:rsid w:val="007B0FE2"/>
    <w:rsid w:val="007B4467"/>
    <w:rsid w:val="007C1BAD"/>
    <w:rsid w:val="007C2A4F"/>
    <w:rsid w:val="007C4AEC"/>
    <w:rsid w:val="007C76BE"/>
    <w:rsid w:val="007C787E"/>
    <w:rsid w:val="007D5526"/>
    <w:rsid w:val="007D555A"/>
    <w:rsid w:val="007E2415"/>
    <w:rsid w:val="007F1CFA"/>
    <w:rsid w:val="007F73B9"/>
    <w:rsid w:val="007F74BC"/>
    <w:rsid w:val="0080094C"/>
    <w:rsid w:val="00804DE6"/>
    <w:rsid w:val="0080578C"/>
    <w:rsid w:val="00806FD7"/>
    <w:rsid w:val="0081107E"/>
    <w:rsid w:val="00812728"/>
    <w:rsid w:val="00813598"/>
    <w:rsid w:val="00813D88"/>
    <w:rsid w:val="00815DFB"/>
    <w:rsid w:val="00817059"/>
    <w:rsid w:val="00817C01"/>
    <w:rsid w:val="0082272F"/>
    <w:rsid w:val="00824E60"/>
    <w:rsid w:val="00825D83"/>
    <w:rsid w:val="00835048"/>
    <w:rsid w:val="00842D3E"/>
    <w:rsid w:val="00850886"/>
    <w:rsid w:val="00851E95"/>
    <w:rsid w:val="00852863"/>
    <w:rsid w:val="00857B97"/>
    <w:rsid w:val="00867CCE"/>
    <w:rsid w:val="00873102"/>
    <w:rsid w:val="0088431A"/>
    <w:rsid w:val="0088442A"/>
    <w:rsid w:val="00885EB9"/>
    <w:rsid w:val="008878B7"/>
    <w:rsid w:val="008909F7"/>
    <w:rsid w:val="008977F2"/>
    <w:rsid w:val="008A0972"/>
    <w:rsid w:val="008A0E6C"/>
    <w:rsid w:val="008B08FB"/>
    <w:rsid w:val="008B5E59"/>
    <w:rsid w:val="008B7D73"/>
    <w:rsid w:val="008C0781"/>
    <w:rsid w:val="008C0E72"/>
    <w:rsid w:val="008D26EB"/>
    <w:rsid w:val="008D57F1"/>
    <w:rsid w:val="008D75E6"/>
    <w:rsid w:val="008E7A98"/>
    <w:rsid w:val="008F5E14"/>
    <w:rsid w:val="00900C87"/>
    <w:rsid w:val="00903DA9"/>
    <w:rsid w:val="00904FAF"/>
    <w:rsid w:val="00905F2D"/>
    <w:rsid w:val="00905FC8"/>
    <w:rsid w:val="009076A2"/>
    <w:rsid w:val="00907DD4"/>
    <w:rsid w:val="009108F0"/>
    <w:rsid w:val="00913F6D"/>
    <w:rsid w:val="0091452C"/>
    <w:rsid w:val="00922003"/>
    <w:rsid w:val="00922CDF"/>
    <w:rsid w:val="00927094"/>
    <w:rsid w:val="00931ADD"/>
    <w:rsid w:val="00931C67"/>
    <w:rsid w:val="0093236F"/>
    <w:rsid w:val="00944C12"/>
    <w:rsid w:val="00945379"/>
    <w:rsid w:val="00953793"/>
    <w:rsid w:val="00956422"/>
    <w:rsid w:val="00956DD6"/>
    <w:rsid w:val="00957E10"/>
    <w:rsid w:val="00970DFA"/>
    <w:rsid w:val="00972139"/>
    <w:rsid w:val="009723E1"/>
    <w:rsid w:val="00972F2C"/>
    <w:rsid w:val="00976729"/>
    <w:rsid w:val="0097704A"/>
    <w:rsid w:val="0097781A"/>
    <w:rsid w:val="009847FB"/>
    <w:rsid w:val="00990513"/>
    <w:rsid w:val="00992662"/>
    <w:rsid w:val="00996421"/>
    <w:rsid w:val="009A1DCB"/>
    <w:rsid w:val="009A4193"/>
    <w:rsid w:val="009B5189"/>
    <w:rsid w:val="009B7EED"/>
    <w:rsid w:val="009C3269"/>
    <w:rsid w:val="009C751B"/>
    <w:rsid w:val="009D2793"/>
    <w:rsid w:val="009D2D6D"/>
    <w:rsid w:val="009D3654"/>
    <w:rsid w:val="009D608B"/>
    <w:rsid w:val="009D761F"/>
    <w:rsid w:val="009D7AB8"/>
    <w:rsid w:val="009E2A87"/>
    <w:rsid w:val="009E4916"/>
    <w:rsid w:val="009E621D"/>
    <w:rsid w:val="009E7463"/>
    <w:rsid w:val="009E79E6"/>
    <w:rsid w:val="009F082F"/>
    <w:rsid w:val="009F114F"/>
    <w:rsid w:val="009F2CEB"/>
    <w:rsid w:val="009F4450"/>
    <w:rsid w:val="009F5E31"/>
    <w:rsid w:val="009F684E"/>
    <w:rsid w:val="00A00479"/>
    <w:rsid w:val="00A03371"/>
    <w:rsid w:val="00A039BB"/>
    <w:rsid w:val="00A11502"/>
    <w:rsid w:val="00A14470"/>
    <w:rsid w:val="00A20957"/>
    <w:rsid w:val="00A22076"/>
    <w:rsid w:val="00A22474"/>
    <w:rsid w:val="00A2586D"/>
    <w:rsid w:val="00A27867"/>
    <w:rsid w:val="00A301B3"/>
    <w:rsid w:val="00A3153C"/>
    <w:rsid w:val="00A45C88"/>
    <w:rsid w:val="00A51ABA"/>
    <w:rsid w:val="00A52310"/>
    <w:rsid w:val="00A61581"/>
    <w:rsid w:val="00A61789"/>
    <w:rsid w:val="00A6511E"/>
    <w:rsid w:val="00A67307"/>
    <w:rsid w:val="00A70ECE"/>
    <w:rsid w:val="00A72686"/>
    <w:rsid w:val="00A72C2C"/>
    <w:rsid w:val="00A73F99"/>
    <w:rsid w:val="00A7513A"/>
    <w:rsid w:val="00A830E8"/>
    <w:rsid w:val="00A94932"/>
    <w:rsid w:val="00A97AA0"/>
    <w:rsid w:val="00A97B1F"/>
    <w:rsid w:val="00A97D66"/>
    <w:rsid w:val="00AA14F3"/>
    <w:rsid w:val="00AA6727"/>
    <w:rsid w:val="00AB0A30"/>
    <w:rsid w:val="00AB2ADE"/>
    <w:rsid w:val="00AB5538"/>
    <w:rsid w:val="00AB7965"/>
    <w:rsid w:val="00AC420D"/>
    <w:rsid w:val="00AC532A"/>
    <w:rsid w:val="00AC78DA"/>
    <w:rsid w:val="00AD0160"/>
    <w:rsid w:val="00AD0D84"/>
    <w:rsid w:val="00AD15B4"/>
    <w:rsid w:val="00AE0D3A"/>
    <w:rsid w:val="00AE5809"/>
    <w:rsid w:val="00AE7BF7"/>
    <w:rsid w:val="00AF1266"/>
    <w:rsid w:val="00AF15D4"/>
    <w:rsid w:val="00AF16C7"/>
    <w:rsid w:val="00AF2139"/>
    <w:rsid w:val="00AF2706"/>
    <w:rsid w:val="00B0136F"/>
    <w:rsid w:val="00B10F0F"/>
    <w:rsid w:val="00B1206E"/>
    <w:rsid w:val="00B14ABF"/>
    <w:rsid w:val="00B1575B"/>
    <w:rsid w:val="00B27270"/>
    <w:rsid w:val="00B33010"/>
    <w:rsid w:val="00B33F68"/>
    <w:rsid w:val="00B4074B"/>
    <w:rsid w:val="00B40BBB"/>
    <w:rsid w:val="00B458EA"/>
    <w:rsid w:val="00B51E63"/>
    <w:rsid w:val="00B56E1B"/>
    <w:rsid w:val="00B648CD"/>
    <w:rsid w:val="00B721A4"/>
    <w:rsid w:val="00B745E0"/>
    <w:rsid w:val="00B76BC7"/>
    <w:rsid w:val="00B76CDD"/>
    <w:rsid w:val="00B7716D"/>
    <w:rsid w:val="00B833B9"/>
    <w:rsid w:val="00B85754"/>
    <w:rsid w:val="00B94501"/>
    <w:rsid w:val="00B94810"/>
    <w:rsid w:val="00BA5036"/>
    <w:rsid w:val="00BB0FB4"/>
    <w:rsid w:val="00BB1104"/>
    <w:rsid w:val="00BB17A7"/>
    <w:rsid w:val="00BB72C8"/>
    <w:rsid w:val="00BB7FD4"/>
    <w:rsid w:val="00BC28B3"/>
    <w:rsid w:val="00BC5037"/>
    <w:rsid w:val="00BC5E6D"/>
    <w:rsid w:val="00BC6556"/>
    <w:rsid w:val="00BD106D"/>
    <w:rsid w:val="00BD1764"/>
    <w:rsid w:val="00BD4CDC"/>
    <w:rsid w:val="00BE5714"/>
    <w:rsid w:val="00BE6A1A"/>
    <w:rsid w:val="00BE6F45"/>
    <w:rsid w:val="00BF007C"/>
    <w:rsid w:val="00BF0CD2"/>
    <w:rsid w:val="00BF2A03"/>
    <w:rsid w:val="00BF3CB8"/>
    <w:rsid w:val="00BF5B3F"/>
    <w:rsid w:val="00BF5B73"/>
    <w:rsid w:val="00C02ADA"/>
    <w:rsid w:val="00C02F46"/>
    <w:rsid w:val="00C04D22"/>
    <w:rsid w:val="00C111D3"/>
    <w:rsid w:val="00C14EA5"/>
    <w:rsid w:val="00C1559B"/>
    <w:rsid w:val="00C167B3"/>
    <w:rsid w:val="00C20A26"/>
    <w:rsid w:val="00C20C26"/>
    <w:rsid w:val="00C22154"/>
    <w:rsid w:val="00C22878"/>
    <w:rsid w:val="00C232EB"/>
    <w:rsid w:val="00C33C1E"/>
    <w:rsid w:val="00C3440C"/>
    <w:rsid w:val="00C34BB7"/>
    <w:rsid w:val="00C416DF"/>
    <w:rsid w:val="00C4302D"/>
    <w:rsid w:val="00C43DC7"/>
    <w:rsid w:val="00C45599"/>
    <w:rsid w:val="00C5272C"/>
    <w:rsid w:val="00C63D33"/>
    <w:rsid w:val="00C6506E"/>
    <w:rsid w:val="00C671FD"/>
    <w:rsid w:val="00C7201C"/>
    <w:rsid w:val="00C77E01"/>
    <w:rsid w:val="00C817AE"/>
    <w:rsid w:val="00C91E35"/>
    <w:rsid w:val="00C9257C"/>
    <w:rsid w:val="00CA0FAA"/>
    <w:rsid w:val="00CA40BA"/>
    <w:rsid w:val="00CA73CF"/>
    <w:rsid w:val="00CA7DB7"/>
    <w:rsid w:val="00CB327C"/>
    <w:rsid w:val="00CB37B0"/>
    <w:rsid w:val="00CB5ECA"/>
    <w:rsid w:val="00CC1C27"/>
    <w:rsid w:val="00CC219F"/>
    <w:rsid w:val="00CC71E8"/>
    <w:rsid w:val="00CD114B"/>
    <w:rsid w:val="00CD74A9"/>
    <w:rsid w:val="00CD784F"/>
    <w:rsid w:val="00CE1802"/>
    <w:rsid w:val="00CE2CEB"/>
    <w:rsid w:val="00CE5656"/>
    <w:rsid w:val="00CF5FD0"/>
    <w:rsid w:val="00CF6B8D"/>
    <w:rsid w:val="00D025D1"/>
    <w:rsid w:val="00D03AA2"/>
    <w:rsid w:val="00D04C08"/>
    <w:rsid w:val="00D04D8B"/>
    <w:rsid w:val="00D15088"/>
    <w:rsid w:val="00D22225"/>
    <w:rsid w:val="00D30E30"/>
    <w:rsid w:val="00D427A4"/>
    <w:rsid w:val="00D473C7"/>
    <w:rsid w:val="00D47BD3"/>
    <w:rsid w:val="00D50402"/>
    <w:rsid w:val="00D50822"/>
    <w:rsid w:val="00D514D7"/>
    <w:rsid w:val="00D51898"/>
    <w:rsid w:val="00D614C1"/>
    <w:rsid w:val="00D6396A"/>
    <w:rsid w:val="00D67B5E"/>
    <w:rsid w:val="00D71386"/>
    <w:rsid w:val="00D75BC9"/>
    <w:rsid w:val="00D762C6"/>
    <w:rsid w:val="00D8026B"/>
    <w:rsid w:val="00D81DB0"/>
    <w:rsid w:val="00D824F1"/>
    <w:rsid w:val="00D8276A"/>
    <w:rsid w:val="00D85674"/>
    <w:rsid w:val="00D87B13"/>
    <w:rsid w:val="00D90699"/>
    <w:rsid w:val="00D97190"/>
    <w:rsid w:val="00DA2716"/>
    <w:rsid w:val="00DA58E9"/>
    <w:rsid w:val="00DA6874"/>
    <w:rsid w:val="00DB125C"/>
    <w:rsid w:val="00DB4958"/>
    <w:rsid w:val="00DB5040"/>
    <w:rsid w:val="00DB7FCA"/>
    <w:rsid w:val="00DC079D"/>
    <w:rsid w:val="00DC24D1"/>
    <w:rsid w:val="00DC73EC"/>
    <w:rsid w:val="00DD2A59"/>
    <w:rsid w:val="00DD36D2"/>
    <w:rsid w:val="00DD3896"/>
    <w:rsid w:val="00DD4063"/>
    <w:rsid w:val="00DD422F"/>
    <w:rsid w:val="00DD5D4A"/>
    <w:rsid w:val="00DD6D7F"/>
    <w:rsid w:val="00DE6E55"/>
    <w:rsid w:val="00DF0FA8"/>
    <w:rsid w:val="00DF46DB"/>
    <w:rsid w:val="00DF5396"/>
    <w:rsid w:val="00DF6BBD"/>
    <w:rsid w:val="00E04992"/>
    <w:rsid w:val="00E05772"/>
    <w:rsid w:val="00E07B6B"/>
    <w:rsid w:val="00E10319"/>
    <w:rsid w:val="00E13FE1"/>
    <w:rsid w:val="00E163F1"/>
    <w:rsid w:val="00E230A1"/>
    <w:rsid w:val="00E23E22"/>
    <w:rsid w:val="00E27055"/>
    <w:rsid w:val="00E30250"/>
    <w:rsid w:val="00E309AC"/>
    <w:rsid w:val="00E346C1"/>
    <w:rsid w:val="00E34E8C"/>
    <w:rsid w:val="00E36ADD"/>
    <w:rsid w:val="00E42C13"/>
    <w:rsid w:val="00E42C6D"/>
    <w:rsid w:val="00E43D09"/>
    <w:rsid w:val="00E50CA6"/>
    <w:rsid w:val="00E51959"/>
    <w:rsid w:val="00E54FF4"/>
    <w:rsid w:val="00E61C3E"/>
    <w:rsid w:val="00E64B07"/>
    <w:rsid w:val="00E70031"/>
    <w:rsid w:val="00E73FF8"/>
    <w:rsid w:val="00E75E8B"/>
    <w:rsid w:val="00E77EAD"/>
    <w:rsid w:val="00E81310"/>
    <w:rsid w:val="00E82DBB"/>
    <w:rsid w:val="00E872BF"/>
    <w:rsid w:val="00E901DA"/>
    <w:rsid w:val="00E91AD2"/>
    <w:rsid w:val="00E94A0B"/>
    <w:rsid w:val="00E954CF"/>
    <w:rsid w:val="00E97951"/>
    <w:rsid w:val="00E97B61"/>
    <w:rsid w:val="00E97D73"/>
    <w:rsid w:val="00EA2A49"/>
    <w:rsid w:val="00EA33F3"/>
    <w:rsid w:val="00EA4DEA"/>
    <w:rsid w:val="00EA5632"/>
    <w:rsid w:val="00EA7FAB"/>
    <w:rsid w:val="00EB45C7"/>
    <w:rsid w:val="00EB5C86"/>
    <w:rsid w:val="00EC0C61"/>
    <w:rsid w:val="00EC1AA5"/>
    <w:rsid w:val="00EC36C4"/>
    <w:rsid w:val="00EC3D78"/>
    <w:rsid w:val="00EC5721"/>
    <w:rsid w:val="00EC6F70"/>
    <w:rsid w:val="00EC7449"/>
    <w:rsid w:val="00ED0F0B"/>
    <w:rsid w:val="00ED4191"/>
    <w:rsid w:val="00ED7D7B"/>
    <w:rsid w:val="00EE405F"/>
    <w:rsid w:val="00EE4BCC"/>
    <w:rsid w:val="00EE63A8"/>
    <w:rsid w:val="00EE7FE1"/>
    <w:rsid w:val="00EF03DE"/>
    <w:rsid w:val="00EF1319"/>
    <w:rsid w:val="00EF2EEC"/>
    <w:rsid w:val="00EF36D4"/>
    <w:rsid w:val="00EF3C2D"/>
    <w:rsid w:val="00EF61EE"/>
    <w:rsid w:val="00F001DE"/>
    <w:rsid w:val="00F00204"/>
    <w:rsid w:val="00F0033A"/>
    <w:rsid w:val="00F021F7"/>
    <w:rsid w:val="00F0747D"/>
    <w:rsid w:val="00F1000B"/>
    <w:rsid w:val="00F12205"/>
    <w:rsid w:val="00F1456B"/>
    <w:rsid w:val="00F2465A"/>
    <w:rsid w:val="00F25F1C"/>
    <w:rsid w:val="00F30B67"/>
    <w:rsid w:val="00F30F08"/>
    <w:rsid w:val="00F32E86"/>
    <w:rsid w:val="00F33C43"/>
    <w:rsid w:val="00F410AD"/>
    <w:rsid w:val="00F449EA"/>
    <w:rsid w:val="00F4651D"/>
    <w:rsid w:val="00F46C1C"/>
    <w:rsid w:val="00F503A0"/>
    <w:rsid w:val="00F51A57"/>
    <w:rsid w:val="00F529E7"/>
    <w:rsid w:val="00F52F5E"/>
    <w:rsid w:val="00F52F82"/>
    <w:rsid w:val="00F5677C"/>
    <w:rsid w:val="00F63EF0"/>
    <w:rsid w:val="00F643CC"/>
    <w:rsid w:val="00F660BB"/>
    <w:rsid w:val="00F6613F"/>
    <w:rsid w:val="00F67832"/>
    <w:rsid w:val="00F77CEE"/>
    <w:rsid w:val="00F8028E"/>
    <w:rsid w:val="00F8280F"/>
    <w:rsid w:val="00F8294B"/>
    <w:rsid w:val="00F84167"/>
    <w:rsid w:val="00F908F2"/>
    <w:rsid w:val="00F920E8"/>
    <w:rsid w:val="00F924AD"/>
    <w:rsid w:val="00F97582"/>
    <w:rsid w:val="00FA14CF"/>
    <w:rsid w:val="00FA4E07"/>
    <w:rsid w:val="00FB13DF"/>
    <w:rsid w:val="00FC10AC"/>
    <w:rsid w:val="00FC4090"/>
    <w:rsid w:val="00FD100D"/>
    <w:rsid w:val="00FD48B8"/>
    <w:rsid w:val="00FD49A2"/>
    <w:rsid w:val="00FD6D8B"/>
    <w:rsid w:val="00FD7C21"/>
    <w:rsid w:val="00FE75B0"/>
    <w:rsid w:val="00FF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7B3DC-C2AB-4651-AD5E-22336B3F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162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05240"/>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005240"/>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005240"/>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2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0524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052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05240"/>
    <w:rPr>
      <w:color w:val="0000FF"/>
      <w:u w:val="single"/>
    </w:rPr>
  </w:style>
  <w:style w:type="paragraph" w:styleId="NormalWeb">
    <w:name w:val="Normal (Web)"/>
    <w:basedOn w:val="Normal"/>
    <w:uiPriority w:val="99"/>
    <w:semiHidden/>
    <w:unhideWhenUsed/>
    <w:rsid w:val="00005240"/>
    <w:pPr>
      <w:spacing w:before="100" w:beforeAutospacing="1" w:after="100" w:afterAutospacing="1"/>
    </w:pPr>
    <w:rPr>
      <w:rFonts w:eastAsia="Times New Roman"/>
    </w:rPr>
  </w:style>
  <w:style w:type="character" w:styleId="Strong">
    <w:name w:val="Strong"/>
    <w:basedOn w:val="DefaultParagraphFont"/>
    <w:uiPriority w:val="22"/>
    <w:qFormat/>
    <w:rsid w:val="00005240"/>
    <w:rPr>
      <w:b/>
      <w:bCs/>
    </w:rPr>
  </w:style>
  <w:style w:type="character" w:styleId="Emphasis">
    <w:name w:val="Emphasis"/>
    <w:basedOn w:val="DefaultParagraphFont"/>
    <w:uiPriority w:val="20"/>
    <w:qFormat/>
    <w:rsid w:val="00005240"/>
    <w:rPr>
      <w:i/>
      <w:iCs/>
    </w:rPr>
  </w:style>
  <w:style w:type="paragraph" w:styleId="NoSpacing">
    <w:name w:val="No Spacing"/>
    <w:uiPriority w:val="1"/>
    <w:qFormat/>
    <w:rsid w:val="009D7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9443">
      <w:bodyDiv w:val="1"/>
      <w:marLeft w:val="0"/>
      <w:marRight w:val="0"/>
      <w:marTop w:val="0"/>
      <w:marBottom w:val="0"/>
      <w:divBdr>
        <w:top w:val="none" w:sz="0" w:space="0" w:color="auto"/>
        <w:left w:val="none" w:sz="0" w:space="0" w:color="auto"/>
        <w:bottom w:val="none" w:sz="0" w:space="0" w:color="auto"/>
        <w:right w:val="none" w:sz="0" w:space="0" w:color="auto"/>
      </w:divBdr>
    </w:div>
    <w:div w:id="1229026567">
      <w:bodyDiv w:val="1"/>
      <w:marLeft w:val="0"/>
      <w:marRight w:val="0"/>
      <w:marTop w:val="0"/>
      <w:marBottom w:val="0"/>
      <w:divBdr>
        <w:top w:val="none" w:sz="0" w:space="0" w:color="auto"/>
        <w:left w:val="none" w:sz="0" w:space="0" w:color="auto"/>
        <w:bottom w:val="none" w:sz="0" w:space="0" w:color="auto"/>
        <w:right w:val="none" w:sz="0" w:space="0" w:color="auto"/>
      </w:divBdr>
    </w:div>
    <w:div w:id="1984387236">
      <w:bodyDiv w:val="1"/>
      <w:marLeft w:val="0"/>
      <w:marRight w:val="0"/>
      <w:marTop w:val="0"/>
      <w:marBottom w:val="0"/>
      <w:divBdr>
        <w:top w:val="none" w:sz="0" w:space="0" w:color="auto"/>
        <w:left w:val="none" w:sz="0" w:space="0" w:color="auto"/>
        <w:bottom w:val="none" w:sz="0" w:space="0" w:color="auto"/>
        <w:right w:val="none" w:sz="0" w:space="0" w:color="auto"/>
      </w:divBdr>
      <w:divsChild>
        <w:div w:id="1117606263">
          <w:marLeft w:val="0"/>
          <w:marRight w:val="0"/>
          <w:marTop w:val="0"/>
          <w:marBottom w:val="0"/>
          <w:divBdr>
            <w:top w:val="none" w:sz="0" w:space="0" w:color="auto"/>
            <w:left w:val="none" w:sz="0" w:space="0" w:color="auto"/>
            <w:bottom w:val="none" w:sz="0" w:space="0" w:color="auto"/>
            <w:right w:val="none" w:sz="0" w:space="0" w:color="auto"/>
          </w:divBdr>
        </w:div>
        <w:div w:id="1161580205">
          <w:marLeft w:val="0"/>
          <w:marRight w:val="0"/>
          <w:marTop w:val="0"/>
          <w:marBottom w:val="0"/>
          <w:divBdr>
            <w:top w:val="none" w:sz="0" w:space="0" w:color="auto"/>
            <w:left w:val="none" w:sz="0" w:space="0" w:color="auto"/>
            <w:bottom w:val="none" w:sz="0" w:space="0" w:color="auto"/>
            <w:right w:val="none" w:sz="0" w:space="0" w:color="auto"/>
          </w:divBdr>
        </w:div>
        <w:div w:id="1956865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Camp180" TargetMode="External"/><Relationship Id="rId3" Type="http://schemas.openxmlformats.org/officeDocument/2006/relationships/settings" Target="settings.xml"/><Relationship Id="rId7" Type="http://schemas.openxmlformats.org/officeDocument/2006/relationships/hyperlink" Target="https://bloomerang.co/blog/3-reasons-your-nonprofit-should-run-an-ncoa-before-year-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JCamp180/posts/1015364894636164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Paul</dc:creator>
  <cp:keywords/>
  <dc:description/>
  <cp:lastModifiedBy>Allison Macari-Wilhelm</cp:lastModifiedBy>
  <cp:revision>2</cp:revision>
  <dcterms:created xsi:type="dcterms:W3CDTF">2017-03-10T18:33:00Z</dcterms:created>
  <dcterms:modified xsi:type="dcterms:W3CDTF">2017-03-10T18:33:00Z</dcterms:modified>
</cp:coreProperties>
</file>